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751" w:rsidRDefault="00FA7751" w:rsidP="00FA7751">
      <w:pPr>
        <w:spacing w:after="0"/>
        <w:jc w:val="center"/>
        <w:rPr>
          <w:rFonts w:ascii="Arial" w:eastAsia="Times New Roman" w:hAnsi="Arial" w:cs="Arial"/>
          <w:lang w:eastAsia="fr-FR"/>
        </w:rPr>
      </w:pPr>
      <w:bookmarkStart w:id="0" w:name="_GoBack"/>
      <w:bookmarkEnd w:id="0"/>
      <w:r>
        <w:rPr>
          <w:noProof/>
          <w:lang w:eastAsia="fr-FR"/>
        </w:rPr>
        <w:drawing>
          <wp:inline distT="0" distB="0" distL="0" distR="0" wp14:anchorId="2A7EFFBB" wp14:editId="663FCF57">
            <wp:extent cx="1962150" cy="985146"/>
            <wp:effectExtent l="0" t="0" r="0" b="571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1962150" cy="985146"/>
                    </a:xfrm>
                    <a:prstGeom prst="rect">
                      <a:avLst/>
                    </a:prstGeom>
                  </pic:spPr>
                </pic:pic>
              </a:graphicData>
            </a:graphic>
          </wp:inline>
        </w:drawing>
      </w:r>
    </w:p>
    <w:p w:rsidR="00D94BB2" w:rsidRPr="00AD7CF5" w:rsidRDefault="00D94BB2" w:rsidP="00D94BB2">
      <w:pPr>
        <w:spacing w:after="0"/>
        <w:jc w:val="both"/>
        <w:rPr>
          <w:rFonts w:ascii="Arial" w:eastAsia="Times New Roman" w:hAnsi="Arial" w:cs="Arial"/>
          <w:lang w:eastAsia="fr-FR"/>
        </w:rPr>
      </w:pPr>
      <w:r w:rsidRPr="00AD7CF5">
        <w:rPr>
          <w:rFonts w:ascii="Arial" w:eastAsia="Times New Roman" w:hAnsi="Arial" w:cs="Arial"/>
          <w:lang w:eastAsia="fr-FR"/>
        </w:rPr>
        <w:t xml:space="preserve">Vous vous demandez pourquoi l’Etat cherche à réduire le déficit budgétaire, ce que signifie des taux d’intérêt négatifs, comment inciter les individus et entreprises à avoir des comportements plus respectueux de l’environnement… </w:t>
      </w:r>
    </w:p>
    <w:p w:rsidR="00D94BB2" w:rsidRPr="00AD7CF5" w:rsidRDefault="00D94BB2" w:rsidP="00D94BB2">
      <w:pPr>
        <w:spacing w:after="0"/>
        <w:jc w:val="both"/>
        <w:rPr>
          <w:rFonts w:ascii="Arial" w:eastAsia="Times New Roman" w:hAnsi="Arial" w:cs="Arial"/>
          <w:lang w:eastAsia="fr-FR"/>
        </w:rPr>
      </w:pPr>
    </w:p>
    <w:p w:rsidR="00D94BB2" w:rsidRPr="00AD7CF5" w:rsidRDefault="00D94BB2" w:rsidP="00D94BB2">
      <w:pPr>
        <w:spacing w:after="0"/>
        <w:jc w:val="both"/>
        <w:rPr>
          <w:rFonts w:ascii="Arial" w:eastAsia="Times New Roman" w:hAnsi="Arial" w:cs="Arial"/>
          <w:lang w:eastAsia="fr-FR"/>
        </w:rPr>
      </w:pPr>
      <w:r w:rsidRPr="00AD7CF5">
        <w:rPr>
          <w:rFonts w:ascii="Arial" w:eastAsia="Times New Roman" w:hAnsi="Arial" w:cs="Arial"/>
          <w:lang w:eastAsia="fr-FR"/>
        </w:rPr>
        <w:t>Vous hésitez entre formation au sein d’une Grande Ecole et formation universitaire…</w:t>
      </w:r>
    </w:p>
    <w:p w:rsidR="00D94BB2" w:rsidRPr="00AD7CF5" w:rsidRDefault="00D94BB2" w:rsidP="00D94BB2">
      <w:pPr>
        <w:spacing w:after="0"/>
        <w:jc w:val="both"/>
        <w:rPr>
          <w:rFonts w:ascii="Arial" w:eastAsia="Times New Roman" w:hAnsi="Arial" w:cs="Arial"/>
          <w:lang w:eastAsia="fr-FR"/>
        </w:rPr>
      </w:pPr>
    </w:p>
    <w:p w:rsidR="00D94BB2" w:rsidRPr="00AD7CF5" w:rsidRDefault="00D94BB2" w:rsidP="00D94BB2">
      <w:pPr>
        <w:spacing w:after="0"/>
        <w:jc w:val="both"/>
        <w:rPr>
          <w:rFonts w:ascii="Arial" w:eastAsia="Times New Roman" w:hAnsi="Arial" w:cs="Arial"/>
          <w:lang w:eastAsia="fr-FR"/>
        </w:rPr>
      </w:pPr>
      <w:r w:rsidRPr="00AD7CF5">
        <w:rPr>
          <w:rFonts w:ascii="Arial" w:eastAsia="Times New Roman" w:hAnsi="Arial" w:cs="Arial"/>
          <w:lang w:eastAsia="fr-FR"/>
        </w:rPr>
        <w:t>Alors, pour ces deux raisons, la CPGE ENS Economie Gestion Paris Saclay du Lycée Marie Curie de Versailles est faite pour vous</w:t>
      </w:r>
    </w:p>
    <w:p w:rsidR="00D94BB2" w:rsidRPr="00AD7CF5" w:rsidRDefault="00D94BB2" w:rsidP="00D94BB2">
      <w:pPr>
        <w:spacing w:after="0"/>
        <w:jc w:val="both"/>
        <w:rPr>
          <w:rFonts w:ascii="Arial" w:eastAsia="Times New Roman" w:hAnsi="Arial" w:cs="Arial"/>
          <w:lang w:eastAsia="fr-FR"/>
        </w:rPr>
      </w:pPr>
    </w:p>
    <w:p w:rsidR="00D94BB2" w:rsidRPr="00AD7CF5" w:rsidRDefault="00D94BB2" w:rsidP="00D94BB2">
      <w:pPr>
        <w:spacing w:after="0"/>
        <w:jc w:val="both"/>
        <w:rPr>
          <w:rFonts w:ascii="Arial" w:eastAsia="Times New Roman" w:hAnsi="Arial" w:cs="Arial"/>
          <w:lang w:eastAsia="fr-FR"/>
        </w:rPr>
      </w:pPr>
      <w:r w:rsidRPr="00AD7CF5">
        <w:rPr>
          <w:rFonts w:ascii="Arial" w:eastAsia="Times New Roman" w:hAnsi="Arial" w:cs="Arial"/>
          <w:lang w:eastAsia="fr-FR"/>
        </w:rPr>
        <w:t>En effet, le Lycée Marie Curie de Versailles propose, en partenariat avec l’Uni</w:t>
      </w:r>
      <w:r w:rsidR="00032F8B" w:rsidRPr="00AD7CF5">
        <w:rPr>
          <w:rFonts w:ascii="Arial" w:eastAsia="Times New Roman" w:hAnsi="Arial" w:cs="Arial"/>
          <w:lang w:eastAsia="fr-FR"/>
        </w:rPr>
        <w:t>versité Paris Sud, une Classe Préparatoire aux Grandes Ecoles</w:t>
      </w:r>
      <w:r w:rsidRPr="00AD7CF5">
        <w:rPr>
          <w:rFonts w:ascii="Arial" w:eastAsia="Times New Roman" w:hAnsi="Arial" w:cs="Arial"/>
          <w:lang w:eastAsia="fr-FR"/>
        </w:rPr>
        <w:t xml:space="preserve"> en économie et gestion </w:t>
      </w:r>
      <w:r w:rsidRPr="00AD7CF5">
        <w:rPr>
          <w:rFonts w:ascii="Arial" w:eastAsia="Times New Roman" w:hAnsi="Arial" w:cs="Arial"/>
          <w:b/>
          <w:lang w:eastAsia="fr-FR"/>
        </w:rPr>
        <w:t>ouverte aux bacheliers ES, S et STMG</w:t>
      </w:r>
      <w:r w:rsidRPr="00AD7CF5">
        <w:rPr>
          <w:rFonts w:ascii="Arial" w:eastAsia="Times New Roman" w:hAnsi="Arial" w:cs="Arial"/>
          <w:lang w:eastAsia="fr-FR"/>
        </w:rPr>
        <w:t xml:space="preserve">  </w:t>
      </w:r>
    </w:p>
    <w:p w:rsidR="00D94BB2" w:rsidRPr="00AD7CF5" w:rsidRDefault="00D94BB2" w:rsidP="00D94BB2">
      <w:pPr>
        <w:spacing w:after="0"/>
        <w:jc w:val="both"/>
        <w:rPr>
          <w:rFonts w:ascii="Arial" w:eastAsia="Times New Roman" w:hAnsi="Arial" w:cs="Arial"/>
          <w:lang w:eastAsia="fr-FR"/>
        </w:rPr>
      </w:pPr>
    </w:p>
    <w:p w:rsidR="00D94BB2" w:rsidRPr="00AD7CF5" w:rsidRDefault="00D94BB2" w:rsidP="00D94BB2">
      <w:pPr>
        <w:spacing w:after="0"/>
        <w:rPr>
          <w:rFonts w:ascii="Arial" w:eastAsia="Times New Roman" w:hAnsi="Arial" w:cs="Arial"/>
          <w:lang w:eastAsia="fr-FR"/>
        </w:rPr>
      </w:pPr>
    </w:p>
    <w:p w:rsidR="00D94BB2" w:rsidRPr="00AD7CF5" w:rsidRDefault="00D94BB2" w:rsidP="00D94BB2">
      <w:pPr>
        <w:numPr>
          <w:ilvl w:val="0"/>
          <w:numId w:val="2"/>
        </w:numPr>
        <w:spacing w:after="0"/>
        <w:contextualSpacing/>
        <w:rPr>
          <w:rFonts w:ascii="Arial" w:eastAsia="Times New Roman" w:hAnsi="Arial" w:cs="Arial"/>
          <w:b/>
          <w:u w:val="single"/>
          <w:lang w:eastAsia="fr-FR"/>
        </w:rPr>
      </w:pPr>
      <w:r w:rsidRPr="00AD7CF5">
        <w:rPr>
          <w:rFonts w:ascii="Arial" w:eastAsia="Times New Roman" w:hAnsi="Arial" w:cs="Arial"/>
          <w:b/>
          <w:u w:val="single"/>
          <w:lang w:eastAsia="fr-FR"/>
        </w:rPr>
        <w:t>Ses objectifs : multiples et donc sécurisants</w:t>
      </w:r>
    </w:p>
    <w:p w:rsidR="00D94BB2" w:rsidRPr="00AD7CF5" w:rsidRDefault="00D94BB2" w:rsidP="00D94BB2">
      <w:pPr>
        <w:spacing w:after="0"/>
        <w:jc w:val="both"/>
        <w:rPr>
          <w:rFonts w:ascii="Arial" w:eastAsia="Times New Roman" w:hAnsi="Arial" w:cs="Arial"/>
          <w:lang w:eastAsia="fr-FR"/>
        </w:rPr>
      </w:pPr>
    </w:p>
    <w:p w:rsidR="00D94BB2" w:rsidRPr="00AD7CF5" w:rsidRDefault="00D94BB2" w:rsidP="00D94BB2">
      <w:pPr>
        <w:numPr>
          <w:ilvl w:val="0"/>
          <w:numId w:val="1"/>
        </w:numPr>
        <w:spacing w:after="0"/>
        <w:contextualSpacing/>
        <w:jc w:val="both"/>
        <w:rPr>
          <w:rFonts w:ascii="Arial" w:eastAsia="Times New Roman" w:hAnsi="Arial" w:cs="Arial"/>
          <w:lang w:eastAsia="fr-FR"/>
        </w:rPr>
      </w:pPr>
      <w:r w:rsidRPr="00AD7CF5">
        <w:rPr>
          <w:rFonts w:ascii="Arial" w:eastAsia="Times New Roman" w:hAnsi="Arial" w:cs="Arial"/>
          <w:lang w:eastAsia="fr-FR"/>
        </w:rPr>
        <w:t>Assurer aux étudiants la réussite aux deux premières années de Licence d’économie – gestion à l’Université Paris Sud ;</w:t>
      </w:r>
    </w:p>
    <w:p w:rsidR="00D94BB2" w:rsidRPr="00AD7CF5" w:rsidRDefault="00D94BB2" w:rsidP="00D94BB2">
      <w:pPr>
        <w:spacing w:after="0"/>
        <w:ind w:left="1065"/>
        <w:contextualSpacing/>
        <w:jc w:val="both"/>
        <w:rPr>
          <w:rFonts w:ascii="Arial" w:eastAsia="Times New Roman" w:hAnsi="Arial" w:cs="Arial"/>
          <w:lang w:eastAsia="fr-FR"/>
        </w:rPr>
      </w:pPr>
    </w:p>
    <w:p w:rsidR="00D94BB2" w:rsidRPr="00AD7CF5" w:rsidRDefault="00D94BB2" w:rsidP="00D94BB2">
      <w:pPr>
        <w:numPr>
          <w:ilvl w:val="0"/>
          <w:numId w:val="1"/>
        </w:numPr>
        <w:spacing w:after="0"/>
        <w:contextualSpacing/>
        <w:jc w:val="both"/>
        <w:rPr>
          <w:rFonts w:ascii="Arial" w:eastAsia="Times New Roman" w:hAnsi="Arial" w:cs="Arial"/>
          <w:lang w:eastAsia="fr-FR"/>
        </w:rPr>
      </w:pPr>
      <w:r w:rsidRPr="00AD7CF5">
        <w:rPr>
          <w:rFonts w:ascii="Arial" w:eastAsia="Times New Roman" w:hAnsi="Arial" w:cs="Arial"/>
          <w:lang w:eastAsia="fr-FR"/>
        </w:rPr>
        <w:t>Maximiser les chances des étudiants de rejoindre une formation sélective universitaire (Magistères de gestion ou d’économie,…) ;</w:t>
      </w:r>
    </w:p>
    <w:p w:rsidR="00D94BB2" w:rsidRPr="00AD7CF5" w:rsidRDefault="00D94BB2" w:rsidP="00D94BB2">
      <w:pPr>
        <w:spacing w:after="0"/>
        <w:ind w:left="720"/>
        <w:contextualSpacing/>
        <w:rPr>
          <w:rFonts w:ascii="Arial" w:eastAsia="Times New Roman" w:hAnsi="Arial" w:cs="Arial"/>
          <w:lang w:eastAsia="fr-FR"/>
        </w:rPr>
      </w:pPr>
    </w:p>
    <w:p w:rsidR="00D94BB2" w:rsidRPr="00AD7CF5" w:rsidRDefault="00D94BB2" w:rsidP="00D94BB2">
      <w:pPr>
        <w:numPr>
          <w:ilvl w:val="0"/>
          <w:numId w:val="1"/>
        </w:numPr>
        <w:spacing w:after="0"/>
        <w:contextualSpacing/>
        <w:jc w:val="both"/>
        <w:rPr>
          <w:rFonts w:ascii="Arial" w:eastAsia="Times New Roman" w:hAnsi="Arial" w:cs="Arial"/>
          <w:lang w:eastAsia="fr-FR"/>
        </w:rPr>
      </w:pPr>
      <w:r w:rsidRPr="00AD7CF5">
        <w:rPr>
          <w:rFonts w:ascii="Arial" w:eastAsia="Times New Roman" w:hAnsi="Arial" w:cs="Arial"/>
          <w:lang w:eastAsia="fr-FR"/>
        </w:rPr>
        <w:t xml:space="preserve">Préparer les concours d’entrée dans de Grandes Ecoles : </w:t>
      </w:r>
    </w:p>
    <w:p w:rsidR="00D94BB2" w:rsidRPr="00AD7CF5" w:rsidRDefault="00D94BB2" w:rsidP="00D94BB2">
      <w:pPr>
        <w:spacing w:after="0"/>
        <w:ind w:left="1065"/>
        <w:contextualSpacing/>
        <w:jc w:val="both"/>
        <w:rPr>
          <w:rFonts w:ascii="Arial" w:eastAsia="Times New Roman" w:hAnsi="Arial" w:cs="Arial"/>
          <w:lang w:eastAsia="fr-FR"/>
        </w:rPr>
      </w:pPr>
    </w:p>
    <w:p w:rsidR="00D94BB2" w:rsidRPr="00AD7CF5" w:rsidRDefault="00D94BB2" w:rsidP="00D94BB2">
      <w:pPr>
        <w:spacing w:after="0"/>
        <w:ind w:left="1065"/>
        <w:contextualSpacing/>
        <w:jc w:val="both"/>
        <w:rPr>
          <w:rFonts w:ascii="Arial" w:eastAsia="Times New Roman" w:hAnsi="Arial" w:cs="Arial"/>
          <w:lang w:eastAsia="fr-FR"/>
        </w:rPr>
      </w:pPr>
      <w:r w:rsidRPr="00AD7CF5">
        <w:rPr>
          <w:rFonts w:ascii="Arial" w:eastAsia="Times New Roman" w:hAnsi="Arial" w:cs="Arial"/>
          <w:lang w:eastAsia="fr-FR"/>
        </w:rPr>
        <w:tab/>
        <w:t>- l’Ecole Normale Supérieure Paris Saclay et l’ENSAI,</w:t>
      </w:r>
    </w:p>
    <w:p w:rsidR="00D94BB2" w:rsidRPr="00AD7CF5" w:rsidRDefault="00D94BB2" w:rsidP="00D94BB2">
      <w:pPr>
        <w:spacing w:after="0"/>
        <w:ind w:left="1065"/>
        <w:contextualSpacing/>
        <w:jc w:val="both"/>
        <w:rPr>
          <w:rFonts w:ascii="Arial" w:eastAsia="Times New Roman" w:hAnsi="Arial" w:cs="Arial"/>
          <w:lang w:eastAsia="fr-FR"/>
        </w:rPr>
      </w:pPr>
    </w:p>
    <w:p w:rsidR="00D94BB2" w:rsidRPr="00AD7CF5" w:rsidRDefault="00D94BB2" w:rsidP="00D94BB2">
      <w:pPr>
        <w:spacing w:after="0"/>
        <w:ind w:left="1065"/>
        <w:contextualSpacing/>
        <w:jc w:val="both"/>
        <w:rPr>
          <w:rFonts w:ascii="Arial" w:eastAsia="Times New Roman" w:hAnsi="Arial" w:cs="Arial"/>
          <w:lang w:eastAsia="fr-FR"/>
        </w:rPr>
      </w:pPr>
      <w:r w:rsidRPr="00AD7CF5">
        <w:rPr>
          <w:rFonts w:ascii="Arial" w:eastAsia="Times New Roman" w:hAnsi="Arial" w:cs="Arial"/>
          <w:lang w:eastAsia="fr-FR"/>
        </w:rPr>
        <w:tab/>
        <w:t xml:space="preserve">- des Ecoles de Commerce par le biais des admissions sur titres telles que l’EDHEC, Grenoble Ecole de Management (GEM), Toulouse Business </w:t>
      </w:r>
      <w:proofErr w:type="spellStart"/>
      <w:r w:rsidRPr="00AD7CF5">
        <w:rPr>
          <w:rFonts w:ascii="Arial" w:eastAsia="Times New Roman" w:hAnsi="Arial" w:cs="Arial"/>
          <w:lang w:eastAsia="fr-FR"/>
        </w:rPr>
        <w:t>School</w:t>
      </w:r>
      <w:proofErr w:type="spellEnd"/>
      <w:r w:rsidRPr="00AD7CF5">
        <w:rPr>
          <w:rFonts w:ascii="Arial" w:eastAsia="Times New Roman" w:hAnsi="Arial" w:cs="Arial"/>
          <w:lang w:eastAsia="fr-FR"/>
        </w:rPr>
        <w:t xml:space="preserve"> (TBS)… ou par celui de l’admissibilité à l’ENS</w:t>
      </w:r>
      <w:r w:rsidR="00AF4F02">
        <w:rPr>
          <w:rFonts w:ascii="Arial" w:eastAsia="Times New Roman" w:hAnsi="Arial" w:cs="Arial"/>
          <w:lang w:eastAsia="fr-FR"/>
        </w:rPr>
        <w:t>.</w:t>
      </w:r>
    </w:p>
    <w:p w:rsidR="00D94BB2" w:rsidRPr="00AD7CF5" w:rsidRDefault="00D94BB2" w:rsidP="00D94BB2">
      <w:pPr>
        <w:spacing w:after="0"/>
        <w:ind w:left="1065"/>
        <w:contextualSpacing/>
        <w:jc w:val="both"/>
        <w:rPr>
          <w:rFonts w:ascii="Arial" w:eastAsia="Times New Roman" w:hAnsi="Arial" w:cs="Arial"/>
          <w:lang w:eastAsia="fr-FR"/>
        </w:rPr>
      </w:pPr>
    </w:p>
    <w:p w:rsidR="00D94BB2" w:rsidRPr="00AD7CF5" w:rsidRDefault="00D94BB2" w:rsidP="00D94BB2">
      <w:pPr>
        <w:spacing w:after="0"/>
        <w:jc w:val="both"/>
        <w:rPr>
          <w:rFonts w:ascii="Arial" w:eastAsia="Times New Roman" w:hAnsi="Arial" w:cs="Arial"/>
          <w:lang w:eastAsia="fr-FR"/>
        </w:rPr>
      </w:pPr>
    </w:p>
    <w:p w:rsidR="00D94BB2" w:rsidRPr="00AD7CF5" w:rsidRDefault="00D94BB2" w:rsidP="00AD7CF5">
      <w:pPr>
        <w:pStyle w:val="Paragraphedeliste"/>
        <w:numPr>
          <w:ilvl w:val="0"/>
          <w:numId w:val="2"/>
        </w:numPr>
        <w:spacing w:after="0"/>
        <w:jc w:val="center"/>
        <w:rPr>
          <w:rFonts w:ascii="Arial" w:eastAsia="Times New Roman" w:hAnsi="Arial" w:cs="Arial"/>
          <w:b/>
          <w:lang w:eastAsia="fr-FR"/>
        </w:rPr>
      </w:pPr>
      <w:r w:rsidRPr="00AD7CF5">
        <w:rPr>
          <w:rFonts w:ascii="Arial" w:eastAsia="Times New Roman" w:hAnsi="Arial" w:cs="Arial"/>
          <w:b/>
          <w:lang w:eastAsia="fr-FR"/>
        </w:rPr>
        <w:t>Son organisation : une classe préparatoire « mixte » lycée  et université</w:t>
      </w:r>
    </w:p>
    <w:p w:rsidR="00D94BB2" w:rsidRPr="00AD7CF5" w:rsidRDefault="00D94BB2" w:rsidP="00D94BB2">
      <w:pPr>
        <w:rPr>
          <w:rFonts w:ascii="Arial" w:hAnsi="Arial" w:cs="Arial"/>
        </w:rPr>
      </w:pPr>
    </w:p>
    <w:p w:rsidR="00AD7CF5" w:rsidRPr="00FA7751" w:rsidRDefault="00AD7CF5" w:rsidP="00FA7751">
      <w:pPr>
        <w:jc w:val="center"/>
        <w:rPr>
          <w:rFonts w:ascii="Arial" w:hAnsi="Arial" w:cs="Arial"/>
          <w:b/>
          <w:color w:val="0070C0"/>
        </w:rPr>
      </w:pPr>
      <w:r>
        <w:rPr>
          <w:rFonts w:ascii="Arial" w:eastAsia="Times New Roman" w:hAnsi="Arial" w:cs="Arial"/>
          <w:noProof/>
          <w:color w:val="548DD4" w:themeColor="text2" w:themeTint="99"/>
          <w:lang w:eastAsia="fr-FR"/>
        </w:rPr>
        <w:drawing>
          <wp:inline distT="0" distB="0" distL="0" distR="0" wp14:anchorId="2AE8BDA4" wp14:editId="3DC01106">
            <wp:extent cx="1200150" cy="1598460"/>
            <wp:effectExtent l="0" t="0" r="0" b="1905"/>
            <wp:docPr id="69" name="Image 69" descr="C:\Users\Laurence\AppData\Local\Microsoft\Windows\Temporary Internet Files\Content.Outlook\NSOKYLNM\IMG_615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urence\AppData\Local\Microsoft\Windows\Temporary Internet Files\Content.Outlook\NSOKYLNM\IMG_6153.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02721" cy="1601884"/>
                    </a:xfrm>
                    <a:prstGeom prst="rect">
                      <a:avLst/>
                    </a:prstGeom>
                    <a:noFill/>
                    <a:ln>
                      <a:noFill/>
                    </a:ln>
                  </pic:spPr>
                </pic:pic>
              </a:graphicData>
            </a:graphic>
          </wp:inline>
        </w:drawing>
      </w:r>
      <w:r>
        <w:rPr>
          <w:rFonts w:ascii="Arial" w:hAnsi="Arial" w:cs="Arial"/>
          <w:b/>
          <w:color w:val="0070C0"/>
          <w:sz w:val="28"/>
          <w:szCs w:val="28"/>
        </w:rPr>
        <w:br w:type="page"/>
      </w:r>
    </w:p>
    <w:p w:rsidR="00ED0250" w:rsidRPr="00AD7CF5" w:rsidRDefault="00356AFC" w:rsidP="00032F8B">
      <w:pPr>
        <w:jc w:val="center"/>
        <w:rPr>
          <w:rFonts w:ascii="Arial" w:hAnsi="Arial" w:cs="Arial"/>
          <w:b/>
          <w:color w:val="0070C0"/>
          <w:sz w:val="28"/>
          <w:szCs w:val="28"/>
        </w:rPr>
      </w:pPr>
      <w:r>
        <w:rPr>
          <w:rFonts w:ascii="Arial" w:hAnsi="Arial" w:cs="Arial"/>
          <w:b/>
          <w:color w:val="0070C0"/>
          <w:sz w:val="28"/>
          <w:szCs w:val="28"/>
        </w:rPr>
        <w:lastRenderedPageBreak/>
        <w:t xml:space="preserve">FONCTIONNEMENT ET </w:t>
      </w:r>
      <w:r w:rsidR="00D94BB2" w:rsidRPr="00AD7CF5">
        <w:rPr>
          <w:rFonts w:ascii="Arial" w:hAnsi="Arial" w:cs="Arial"/>
          <w:b/>
          <w:color w:val="0070C0"/>
          <w:sz w:val="28"/>
          <w:szCs w:val="28"/>
        </w:rPr>
        <w:t>ORGANISATION</w:t>
      </w:r>
    </w:p>
    <w:p w:rsidR="00D94BB2" w:rsidRPr="00AD7CF5" w:rsidRDefault="00D94BB2" w:rsidP="00D94BB2">
      <w:pPr>
        <w:spacing w:before="240" w:line="360" w:lineRule="auto"/>
        <w:contextualSpacing/>
        <w:jc w:val="both"/>
        <w:rPr>
          <w:rFonts w:ascii="Arial" w:eastAsia="Times New Roman" w:hAnsi="Arial" w:cs="Arial"/>
          <w:lang w:eastAsia="fr-FR"/>
        </w:rPr>
      </w:pPr>
      <w:r w:rsidRPr="00AD7CF5">
        <w:rPr>
          <w:rFonts w:ascii="Arial" w:eastAsia="Times New Roman" w:hAnsi="Arial" w:cs="Arial"/>
          <w:lang w:eastAsia="fr-FR"/>
        </w:rPr>
        <w:t xml:space="preserve">La CPGE ENS économie-gestion propose un </w:t>
      </w:r>
      <w:r w:rsidRPr="00AD7CF5">
        <w:rPr>
          <w:rFonts w:ascii="Arial" w:eastAsia="Times New Roman" w:hAnsi="Arial" w:cs="Arial"/>
          <w:b/>
          <w:lang w:eastAsia="fr-FR"/>
        </w:rPr>
        <w:t>partenariat entre l’Université Paris Sud</w:t>
      </w:r>
      <w:r w:rsidRPr="00AD7CF5">
        <w:rPr>
          <w:rFonts w:ascii="Arial" w:eastAsia="Times New Roman" w:hAnsi="Arial" w:cs="Arial"/>
          <w:lang w:eastAsia="fr-FR"/>
        </w:rPr>
        <w:t xml:space="preserve"> qui permet aux étudiants inscrits en CPGE de suivre l’essentiel des cours au lycée et deux ou trois cours universitaires par semestre. </w:t>
      </w:r>
    </w:p>
    <w:p w:rsidR="00D94BB2" w:rsidRPr="00AD7CF5" w:rsidRDefault="00D94BB2" w:rsidP="00D94BB2">
      <w:pPr>
        <w:spacing w:before="240" w:line="360" w:lineRule="auto"/>
        <w:contextualSpacing/>
        <w:jc w:val="center"/>
        <w:rPr>
          <w:rFonts w:ascii="Arial" w:eastAsia="Times New Roman" w:hAnsi="Arial" w:cs="Arial"/>
          <w:lang w:eastAsia="fr-FR"/>
        </w:rPr>
      </w:pPr>
      <w:r w:rsidRPr="00AD7CF5">
        <w:rPr>
          <w:noProof/>
          <w:lang w:eastAsia="fr-FR"/>
        </w:rPr>
        <w:drawing>
          <wp:inline distT="0" distB="0" distL="0" distR="0" wp14:anchorId="6593A259" wp14:editId="6BC8151C">
            <wp:extent cx="1085850" cy="939989"/>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085850" cy="939989"/>
                    </a:xfrm>
                    <a:prstGeom prst="rect">
                      <a:avLst/>
                    </a:prstGeom>
                  </pic:spPr>
                </pic:pic>
              </a:graphicData>
            </a:graphic>
          </wp:inline>
        </w:drawing>
      </w:r>
    </w:p>
    <w:p w:rsidR="00D94BB2" w:rsidRPr="00AD7CF5" w:rsidRDefault="00D94BB2" w:rsidP="00D94BB2">
      <w:pPr>
        <w:spacing w:before="240" w:line="360" w:lineRule="auto"/>
        <w:contextualSpacing/>
        <w:jc w:val="both"/>
        <w:rPr>
          <w:rFonts w:ascii="Arial" w:eastAsia="Times New Roman" w:hAnsi="Arial" w:cs="Arial"/>
          <w:lang w:eastAsia="fr-FR"/>
        </w:rPr>
      </w:pPr>
      <w:r w:rsidRPr="00AD7CF5">
        <w:rPr>
          <w:rFonts w:ascii="Arial" w:eastAsia="Times New Roman" w:hAnsi="Arial" w:cs="Arial"/>
          <w:lang w:eastAsia="fr-FR"/>
        </w:rPr>
        <w:t>L’emploi du temps au lycée est établi de façon concertée avec l’Université pour éviter tout chevauchement d'horaires. Il est notamment conçu de manière à réduire les déplacements entre le lycée et l’Université</w:t>
      </w:r>
    </w:p>
    <w:p w:rsidR="00D94BB2" w:rsidRPr="00AD7CF5" w:rsidRDefault="00D94BB2" w:rsidP="00D94BB2">
      <w:pPr>
        <w:spacing w:before="240" w:line="360" w:lineRule="auto"/>
        <w:contextualSpacing/>
        <w:jc w:val="both"/>
        <w:rPr>
          <w:rFonts w:ascii="Arial" w:eastAsia="Times New Roman" w:hAnsi="Arial" w:cs="Arial"/>
          <w:lang w:eastAsia="fr-FR"/>
        </w:rPr>
      </w:pPr>
      <w:r w:rsidRPr="00AD7CF5">
        <w:rPr>
          <w:rFonts w:ascii="Arial" w:eastAsia="Times New Roman" w:hAnsi="Arial" w:cs="Arial"/>
          <w:lang w:eastAsia="fr-FR"/>
        </w:rPr>
        <w:t xml:space="preserve">Les étudiants bénéficient ainsi </w:t>
      </w:r>
      <w:r w:rsidRPr="00AD7CF5">
        <w:rPr>
          <w:rFonts w:ascii="Arial" w:eastAsia="Times New Roman" w:hAnsi="Arial" w:cs="Arial"/>
          <w:b/>
          <w:lang w:eastAsia="fr-FR"/>
        </w:rPr>
        <w:t>des avantages de l’enseignement universitaire et de ceux d’une classe préparatoire</w:t>
      </w:r>
      <w:r w:rsidRPr="00AD7CF5">
        <w:rPr>
          <w:rFonts w:ascii="Arial" w:eastAsia="Times New Roman" w:hAnsi="Arial" w:cs="Arial"/>
          <w:lang w:eastAsia="fr-FR"/>
        </w:rPr>
        <w:t xml:space="preserve"> : </w:t>
      </w:r>
    </w:p>
    <w:p w:rsidR="00D94BB2" w:rsidRPr="00AD7CF5" w:rsidRDefault="00D94BB2" w:rsidP="00D94BB2">
      <w:pPr>
        <w:pStyle w:val="Paragraphedeliste"/>
        <w:numPr>
          <w:ilvl w:val="0"/>
          <w:numId w:val="3"/>
        </w:numPr>
        <w:spacing w:before="240" w:line="360" w:lineRule="auto"/>
        <w:jc w:val="both"/>
        <w:rPr>
          <w:rFonts w:ascii="Arial" w:eastAsia="Times New Roman" w:hAnsi="Arial" w:cs="Arial"/>
          <w:lang w:eastAsia="fr-FR"/>
        </w:rPr>
      </w:pPr>
      <w:r w:rsidRPr="00AD7CF5">
        <w:rPr>
          <w:rFonts w:ascii="Arial" w:eastAsia="Times New Roman" w:hAnsi="Arial" w:cs="Arial"/>
          <w:lang w:eastAsia="fr-FR"/>
        </w:rPr>
        <w:t xml:space="preserve">Découverte et apprentissage en douceur des attentes universitaires, </w:t>
      </w:r>
    </w:p>
    <w:p w:rsidR="00D94BB2" w:rsidRPr="00AD7CF5" w:rsidRDefault="00D94BB2" w:rsidP="00D94BB2">
      <w:pPr>
        <w:pStyle w:val="Paragraphedeliste"/>
        <w:numPr>
          <w:ilvl w:val="0"/>
          <w:numId w:val="3"/>
        </w:numPr>
        <w:spacing w:before="240" w:line="360" w:lineRule="auto"/>
        <w:jc w:val="both"/>
        <w:rPr>
          <w:rFonts w:ascii="Arial" w:eastAsia="Times New Roman" w:hAnsi="Arial" w:cs="Arial"/>
          <w:lang w:eastAsia="fr-FR"/>
        </w:rPr>
      </w:pPr>
      <w:r w:rsidRPr="00AD7CF5">
        <w:rPr>
          <w:rFonts w:ascii="Arial" w:eastAsia="Times New Roman" w:hAnsi="Arial" w:cs="Arial"/>
          <w:lang w:eastAsia="fr-FR"/>
        </w:rPr>
        <w:t>Parcours sécurisé puisque ainsi en fin de deuxième année les étudiants sont titulaires d’une L2 d’économie-gestion reconnues par toutes les Universités (et non pas d’une équivalence),</w:t>
      </w:r>
    </w:p>
    <w:p w:rsidR="00D94BB2" w:rsidRPr="00AD7CF5" w:rsidRDefault="00D94BB2" w:rsidP="00D94BB2">
      <w:pPr>
        <w:pStyle w:val="Paragraphedeliste"/>
        <w:numPr>
          <w:ilvl w:val="0"/>
          <w:numId w:val="3"/>
        </w:numPr>
        <w:spacing w:before="240" w:line="360" w:lineRule="auto"/>
        <w:jc w:val="both"/>
        <w:rPr>
          <w:rFonts w:ascii="Arial" w:eastAsia="Times New Roman" w:hAnsi="Arial" w:cs="Arial"/>
          <w:lang w:eastAsia="fr-FR"/>
        </w:rPr>
      </w:pPr>
      <w:r w:rsidRPr="00AD7CF5">
        <w:rPr>
          <w:rFonts w:ascii="Arial" w:eastAsia="Times New Roman" w:hAnsi="Arial" w:cs="Arial"/>
          <w:lang w:eastAsia="fr-FR"/>
        </w:rPr>
        <w:t>Encadrement propre aux CPGE,</w:t>
      </w:r>
    </w:p>
    <w:p w:rsidR="00D94BB2" w:rsidRPr="00AD7CF5" w:rsidRDefault="00D94BB2" w:rsidP="00D94BB2">
      <w:pPr>
        <w:pStyle w:val="Paragraphedeliste"/>
        <w:numPr>
          <w:ilvl w:val="0"/>
          <w:numId w:val="3"/>
        </w:numPr>
        <w:spacing w:before="240" w:line="360" w:lineRule="auto"/>
        <w:jc w:val="both"/>
        <w:rPr>
          <w:rFonts w:ascii="Arial" w:eastAsia="Times New Roman" w:hAnsi="Arial" w:cs="Arial"/>
          <w:lang w:eastAsia="fr-FR"/>
        </w:rPr>
      </w:pPr>
      <w:r w:rsidRPr="00AD7CF5">
        <w:rPr>
          <w:rFonts w:ascii="Arial" w:eastAsia="Times New Roman" w:hAnsi="Arial" w:cs="Arial"/>
          <w:lang w:eastAsia="fr-FR"/>
        </w:rPr>
        <w:t>Evaluations orales et écrites très régulières qui permettant une détection rapide des difficultés éventuelles et une réelle progression des étudiants,</w:t>
      </w:r>
    </w:p>
    <w:p w:rsidR="00D94BB2" w:rsidRPr="00AD7CF5" w:rsidRDefault="00D94BB2" w:rsidP="00D94BB2">
      <w:pPr>
        <w:pStyle w:val="Paragraphedeliste"/>
        <w:numPr>
          <w:ilvl w:val="0"/>
          <w:numId w:val="3"/>
        </w:numPr>
        <w:spacing w:before="240" w:line="360" w:lineRule="auto"/>
        <w:jc w:val="both"/>
        <w:rPr>
          <w:rFonts w:ascii="Arial" w:eastAsia="Times New Roman" w:hAnsi="Arial" w:cs="Arial"/>
          <w:lang w:eastAsia="fr-FR"/>
        </w:rPr>
      </w:pPr>
      <w:r w:rsidRPr="00AD7CF5">
        <w:rPr>
          <w:rFonts w:ascii="Arial" w:eastAsia="Times New Roman" w:hAnsi="Arial" w:cs="Arial"/>
          <w:lang w:eastAsia="fr-FR"/>
        </w:rPr>
        <w:t>Enseignement généraliste indispensable pour de futurs actifs qui connaitront de nombreuses évolutions au cours de leur future carrière</w:t>
      </w:r>
    </w:p>
    <w:p w:rsidR="00D94BB2" w:rsidRPr="00AD7CF5" w:rsidRDefault="00D94BB2" w:rsidP="00D94BB2">
      <w:pPr>
        <w:pStyle w:val="Paragraphedeliste"/>
        <w:numPr>
          <w:ilvl w:val="0"/>
          <w:numId w:val="3"/>
        </w:numPr>
        <w:spacing w:before="240" w:line="360" w:lineRule="auto"/>
        <w:jc w:val="both"/>
        <w:rPr>
          <w:rFonts w:ascii="Arial" w:eastAsia="Times New Roman" w:hAnsi="Arial" w:cs="Arial"/>
          <w:lang w:eastAsia="fr-FR"/>
        </w:rPr>
      </w:pPr>
      <w:r w:rsidRPr="00AD7CF5">
        <w:rPr>
          <w:rFonts w:ascii="Arial" w:eastAsia="Times New Roman" w:hAnsi="Arial" w:cs="Arial"/>
          <w:lang w:eastAsia="fr-FR"/>
        </w:rPr>
        <w:t>Temps pour réfléchir au projet professionnel,</w:t>
      </w:r>
    </w:p>
    <w:p w:rsidR="00D94BB2" w:rsidRPr="00AD7CF5" w:rsidRDefault="00D94BB2" w:rsidP="007602EB">
      <w:pPr>
        <w:rPr>
          <w:rFonts w:ascii="Arial" w:eastAsia="Times New Roman" w:hAnsi="Arial" w:cs="Arial"/>
          <w:lang w:eastAsia="fr-FR"/>
        </w:rPr>
      </w:pPr>
      <w:r w:rsidRPr="00AD7CF5">
        <w:rPr>
          <w:rFonts w:ascii="Arial" w:eastAsia="Times New Roman" w:hAnsi="Arial" w:cs="Arial"/>
          <w:lang w:eastAsia="fr-FR"/>
        </w:rPr>
        <w:t xml:space="preserve">De manière très concrète, l’emploi du temps au premier semestre d’un étudiant se présente comme suit </w:t>
      </w:r>
    </w:p>
    <w:p w:rsidR="00D94BB2" w:rsidRPr="00AD7CF5" w:rsidRDefault="00D94BB2" w:rsidP="00D94BB2">
      <w:pPr>
        <w:spacing w:after="0" w:line="240" w:lineRule="auto"/>
        <w:rPr>
          <w:rFonts w:ascii="Arial" w:eastAsia="Times New Roman" w:hAnsi="Arial" w:cs="Arial"/>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46"/>
        <w:gridCol w:w="1428"/>
        <w:gridCol w:w="1436"/>
        <w:gridCol w:w="1329"/>
        <w:gridCol w:w="1437"/>
        <w:gridCol w:w="1342"/>
        <w:gridCol w:w="994"/>
      </w:tblGrid>
      <w:tr w:rsidR="00D94BB2" w:rsidRPr="00AD7CF5" w:rsidTr="004221A9">
        <w:tc>
          <w:tcPr>
            <w:tcW w:w="1246" w:type="dxa"/>
          </w:tcPr>
          <w:p w:rsidR="00D94BB2" w:rsidRPr="00AD7CF5" w:rsidRDefault="00D94BB2" w:rsidP="004221A9">
            <w:pPr>
              <w:spacing w:after="0" w:line="240" w:lineRule="auto"/>
              <w:rPr>
                <w:rFonts w:ascii="Arial" w:eastAsia="Times New Roman" w:hAnsi="Arial" w:cs="Arial"/>
                <w:lang w:eastAsia="fr-FR"/>
              </w:rPr>
            </w:pPr>
          </w:p>
        </w:tc>
        <w:tc>
          <w:tcPr>
            <w:tcW w:w="1428" w:type="dxa"/>
          </w:tcPr>
          <w:p w:rsidR="00D94BB2" w:rsidRPr="00AD7CF5" w:rsidRDefault="00D94BB2" w:rsidP="004221A9">
            <w:pPr>
              <w:spacing w:after="0" w:line="240" w:lineRule="auto"/>
              <w:rPr>
                <w:rFonts w:ascii="Arial" w:eastAsia="Times New Roman" w:hAnsi="Arial" w:cs="Arial"/>
                <w:lang w:eastAsia="fr-FR"/>
              </w:rPr>
            </w:pPr>
            <w:r w:rsidRPr="00AD7CF5">
              <w:rPr>
                <w:rFonts w:ascii="Arial" w:eastAsia="Times New Roman" w:hAnsi="Arial" w:cs="Arial"/>
                <w:lang w:eastAsia="fr-FR"/>
              </w:rPr>
              <w:t>Lundi</w:t>
            </w:r>
          </w:p>
        </w:tc>
        <w:tc>
          <w:tcPr>
            <w:tcW w:w="1436" w:type="dxa"/>
          </w:tcPr>
          <w:p w:rsidR="00D94BB2" w:rsidRPr="00AD7CF5" w:rsidRDefault="00D94BB2" w:rsidP="004221A9">
            <w:pPr>
              <w:spacing w:after="0" w:line="240" w:lineRule="auto"/>
              <w:rPr>
                <w:rFonts w:ascii="Arial" w:eastAsia="Times New Roman" w:hAnsi="Arial" w:cs="Arial"/>
                <w:lang w:eastAsia="fr-FR"/>
              </w:rPr>
            </w:pPr>
            <w:r w:rsidRPr="00AD7CF5">
              <w:rPr>
                <w:rFonts w:ascii="Arial" w:eastAsia="Times New Roman" w:hAnsi="Arial" w:cs="Arial"/>
                <w:lang w:eastAsia="fr-FR"/>
              </w:rPr>
              <w:t>Mardi</w:t>
            </w:r>
          </w:p>
        </w:tc>
        <w:tc>
          <w:tcPr>
            <w:tcW w:w="1329" w:type="dxa"/>
          </w:tcPr>
          <w:p w:rsidR="00D94BB2" w:rsidRPr="00AD7CF5" w:rsidRDefault="00D94BB2" w:rsidP="004221A9">
            <w:pPr>
              <w:spacing w:after="0" w:line="240" w:lineRule="auto"/>
              <w:rPr>
                <w:rFonts w:ascii="Arial" w:eastAsia="Times New Roman" w:hAnsi="Arial" w:cs="Arial"/>
                <w:lang w:eastAsia="fr-FR"/>
              </w:rPr>
            </w:pPr>
            <w:r w:rsidRPr="00AD7CF5">
              <w:rPr>
                <w:rFonts w:ascii="Arial" w:eastAsia="Times New Roman" w:hAnsi="Arial" w:cs="Arial"/>
                <w:lang w:eastAsia="fr-FR"/>
              </w:rPr>
              <w:t>Mercredi</w:t>
            </w:r>
          </w:p>
        </w:tc>
        <w:tc>
          <w:tcPr>
            <w:tcW w:w="1437" w:type="dxa"/>
          </w:tcPr>
          <w:p w:rsidR="00D94BB2" w:rsidRPr="00AD7CF5" w:rsidRDefault="00D94BB2" w:rsidP="004221A9">
            <w:pPr>
              <w:spacing w:after="0" w:line="240" w:lineRule="auto"/>
              <w:rPr>
                <w:rFonts w:ascii="Arial" w:eastAsia="Times New Roman" w:hAnsi="Arial" w:cs="Arial"/>
                <w:lang w:eastAsia="fr-FR"/>
              </w:rPr>
            </w:pPr>
            <w:r w:rsidRPr="00AD7CF5">
              <w:rPr>
                <w:rFonts w:ascii="Arial" w:eastAsia="Times New Roman" w:hAnsi="Arial" w:cs="Arial"/>
                <w:lang w:eastAsia="fr-FR"/>
              </w:rPr>
              <w:t>Jeudi</w:t>
            </w:r>
          </w:p>
        </w:tc>
        <w:tc>
          <w:tcPr>
            <w:tcW w:w="1342" w:type="dxa"/>
          </w:tcPr>
          <w:p w:rsidR="00D94BB2" w:rsidRPr="00AD7CF5" w:rsidRDefault="00D94BB2" w:rsidP="004221A9">
            <w:pPr>
              <w:spacing w:after="0" w:line="240" w:lineRule="auto"/>
              <w:rPr>
                <w:rFonts w:ascii="Arial" w:eastAsia="Times New Roman" w:hAnsi="Arial" w:cs="Arial"/>
                <w:lang w:eastAsia="fr-FR"/>
              </w:rPr>
            </w:pPr>
            <w:r w:rsidRPr="00AD7CF5">
              <w:rPr>
                <w:rFonts w:ascii="Arial" w:eastAsia="Times New Roman" w:hAnsi="Arial" w:cs="Arial"/>
                <w:lang w:eastAsia="fr-FR"/>
              </w:rPr>
              <w:t>Vendredi</w:t>
            </w:r>
          </w:p>
        </w:tc>
        <w:tc>
          <w:tcPr>
            <w:tcW w:w="994" w:type="dxa"/>
          </w:tcPr>
          <w:p w:rsidR="00D94BB2" w:rsidRPr="00AD7CF5" w:rsidRDefault="00D94BB2" w:rsidP="004221A9">
            <w:pPr>
              <w:spacing w:after="0" w:line="240" w:lineRule="auto"/>
              <w:rPr>
                <w:rFonts w:ascii="Arial" w:eastAsia="Times New Roman" w:hAnsi="Arial" w:cs="Arial"/>
                <w:lang w:eastAsia="fr-FR"/>
              </w:rPr>
            </w:pPr>
            <w:r w:rsidRPr="00AD7CF5">
              <w:rPr>
                <w:rFonts w:ascii="Arial" w:eastAsia="Times New Roman" w:hAnsi="Arial" w:cs="Arial"/>
                <w:lang w:eastAsia="fr-FR"/>
              </w:rPr>
              <w:t>Samedi</w:t>
            </w:r>
          </w:p>
          <w:p w:rsidR="00D94BB2" w:rsidRPr="00AD7CF5" w:rsidRDefault="00D94BB2" w:rsidP="004221A9">
            <w:pPr>
              <w:spacing w:after="0" w:line="240" w:lineRule="auto"/>
              <w:rPr>
                <w:rFonts w:ascii="Arial" w:eastAsia="Times New Roman" w:hAnsi="Arial" w:cs="Arial"/>
                <w:lang w:eastAsia="fr-FR"/>
              </w:rPr>
            </w:pPr>
          </w:p>
        </w:tc>
      </w:tr>
      <w:tr w:rsidR="00D94BB2" w:rsidRPr="00AD7CF5" w:rsidTr="004221A9">
        <w:trPr>
          <w:cantSplit/>
        </w:trPr>
        <w:tc>
          <w:tcPr>
            <w:tcW w:w="1246" w:type="dxa"/>
          </w:tcPr>
          <w:p w:rsidR="00D94BB2" w:rsidRPr="00AD7CF5" w:rsidRDefault="00D94BB2" w:rsidP="004221A9">
            <w:pPr>
              <w:spacing w:after="0" w:line="240" w:lineRule="auto"/>
              <w:rPr>
                <w:rFonts w:ascii="Arial" w:eastAsia="Times New Roman" w:hAnsi="Arial" w:cs="Arial"/>
                <w:lang w:eastAsia="fr-FR"/>
              </w:rPr>
            </w:pPr>
          </w:p>
          <w:p w:rsidR="00D94BB2" w:rsidRPr="00AD7CF5" w:rsidRDefault="00D94BB2" w:rsidP="004221A9">
            <w:pPr>
              <w:spacing w:after="0" w:line="240" w:lineRule="auto"/>
              <w:rPr>
                <w:rFonts w:ascii="Arial" w:eastAsia="Times New Roman" w:hAnsi="Arial" w:cs="Arial"/>
                <w:lang w:eastAsia="fr-FR"/>
              </w:rPr>
            </w:pPr>
            <w:r w:rsidRPr="00AD7CF5">
              <w:rPr>
                <w:rFonts w:ascii="Arial" w:eastAsia="Times New Roman" w:hAnsi="Arial" w:cs="Arial"/>
                <w:lang w:eastAsia="fr-FR"/>
              </w:rPr>
              <w:t>8h00 –13h</w:t>
            </w:r>
          </w:p>
          <w:p w:rsidR="00D94BB2" w:rsidRPr="00AD7CF5" w:rsidRDefault="00D94BB2" w:rsidP="004221A9">
            <w:pPr>
              <w:spacing w:after="0" w:line="240" w:lineRule="auto"/>
              <w:rPr>
                <w:rFonts w:ascii="Arial" w:eastAsia="Times New Roman" w:hAnsi="Arial" w:cs="Arial"/>
                <w:lang w:eastAsia="fr-FR"/>
              </w:rPr>
            </w:pPr>
          </w:p>
        </w:tc>
        <w:tc>
          <w:tcPr>
            <w:tcW w:w="1428" w:type="dxa"/>
            <w:vMerge w:val="restart"/>
          </w:tcPr>
          <w:p w:rsidR="00D94BB2" w:rsidRPr="00AD7CF5" w:rsidRDefault="00D94BB2" w:rsidP="004221A9">
            <w:pPr>
              <w:spacing w:after="0" w:line="240" w:lineRule="auto"/>
              <w:jc w:val="center"/>
              <w:rPr>
                <w:rFonts w:ascii="Arial" w:eastAsia="Times New Roman" w:hAnsi="Arial" w:cs="Arial"/>
                <w:lang w:eastAsia="fr-FR"/>
              </w:rPr>
            </w:pPr>
          </w:p>
          <w:p w:rsidR="00D94BB2" w:rsidRPr="00AD7CF5" w:rsidRDefault="00D94BB2" w:rsidP="004221A9">
            <w:pPr>
              <w:spacing w:after="0" w:line="240" w:lineRule="auto"/>
              <w:jc w:val="center"/>
              <w:rPr>
                <w:rFonts w:ascii="Arial" w:eastAsia="Times New Roman" w:hAnsi="Arial" w:cs="Arial"/>
                <w:lang w:eastAsia="fr-FR"/>
              </w:rPr>
            </w:pPr>
          </w:p>
          <w:p w:rsidR="00D94BB2" w:rsidRPr="00AD7CF5" w:rsidRDefault="00D94BB2" w:rsidP="004221A9">
            <w:pPr>
              <w:spacing w:after="0" w:line="240" w:lineRule="auto"/>
              <w:jc w:val="center"/>
              <w:rPr>
                <w:rFonts w:ascii="Arial" w:eastAsia="Times New Roman" w:hAnsi="Arial" w:cs="Arial"/>
                <w:lang w:eastAsia="fr-FR"/>
              </w:rPr>
            </w:pPr>
          </w:p>
          <w:p w:rsidR="00D94BB2" w:rsidRPr="00AD7CF5" w:rsidRDefault="00D94BB2" w:rsidP="004221A9">
            <w:pPr>
              <w:spacing w:after="0" w:line="240" w:lineRule="auto"/>
              <w:jc w:val="center"/>
              <w:rPr>
                <w:rFonts w:ascii="Arial" w:eastAsia="Times New Roman" w:hAnsi="Arial" w:cs="Arial"/>
                <w:lang w:eastAsia="fr-FR"/>
              </w:rPr>
            </w:pPr>
            <w:r w:rsidRPr="00AD7CF5">
              <w:rPr>
                <w:rFonts w:ascii="Arial" w:eastAsia="Times New Roman" w:hAnsi="Arial" w:cs="Arial"/>
                <w:lang w:eastAsia="fr-FR"/>
              </w:rPr>
              <w:t>Journée réservée au Lycée</w:t>
            </w:r>
          </w:p>
        </w:tc>
        <w:tc>
          <w:tcPr>
            <w:tcW w:w="1436" w:type="dxa"/>
            <w:vMerge w:val="restart"/>
          </w:tcPr>
          <w:p w:rsidR="00D94BB2" w:rsidRPr="00AD7CF5" w:rsidRDefault="00D94BB2" w:rsidP="004221A9">
            <w:pPr>
              <w:spacing w:after="0" w:line="240" w:lineRule="auto"/>
              <w:jc w:val="center"/>
              <w:rPr>
                <w:rFonts w:ascii="Arial" w:eastAsia="Times New Roman" w:hAnsi="Arial" w:cs="Arial"/>
                <w:lang w:eastAsia="fr-FR"/>
              </w:rPr>
            </w:pPr>
          </w:p>
          <w:p w:rsidR="00D94BB2" w:rsidRPr="00AD7CF5" w:rsidRDefault="00D94BB2" w:rsidP="004221A9">
            <w:pPr>
              <w:spacing w:after="0" w:line="240" w:lineRule="auto"/>
              <w:jc w:val="center"/>
              <w:rPr>
                <w:rFonts w:ascii="Arial" w:eastAsia="Times New Roman" w:hAnsi="Arial" w:cs="Arial"/>
                <w:color w:val="548DD4"/>
                <w:lang w:eastAsia="fr-FR"/>
              </w:rPr>
            </w:pPr>
            <w:r w:rsidRPr="00AD7CF5">
              <w:rPr>
                <w:rFonts w:ascii="Arial" w:eastAsia="Times New Roman" w:hAnsi="Arial" w:cs="Arial"/>
                <w:noProof/>
                <w:color w:val="548DD4"/>
                <w:lang w:eastAsia="fr-FR"/>
              </w:rPr>
              <mc:AlternateContent>
                <mc:Choice Requires="wps">
                  <w:drawing>
                    <wp:anchor distT="0" distB="0" distL="114300" distR="114300" simplePos="0" relativeHeight="251659264" behindDoc="0" locked="0" layoutInCell="1" allowOverlap="1" wp14:anchorId="487F8CCD" wp14:editId="60495FD9">
                      <wp:simplePos x="0" y="0"/>
                      <wp:positionH relativeFrom="column">
                        <wp:posOffset>-29845</wp:posOffset>
                      </wp:positionH>
                      <wp:positionV relativeFrom="paragraph">
                        <wp:posOffset>411480</wp:posOffset>
                      </wp:positionV>
                      <wp:extent cx="864235" cy="0"/>
                      <wp:effectExtent l="5715" t="8890" r="6350" b="10160"/>
                      <wp:wrapNone/>
                      <wp:docPr id="12" name="Connecteur droit avec flèch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42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21DC70" id="_x0000_t32" coordsize="21600,21600" o:spt="32" o:oned="t" path="m,l21600,21600e" filled="f">
                      <v:path arrowok="t" fillok="f" o:connecttype="none"/>
                      <o:lock v:ext="edit" shapetype="t"/>
                    </v:shapetype>
                    <v:shape id="Connecteur droit avec flèche 12" o:spid="_x0000_s1026" type="#_x0000_t32" style="position:absolute;margin-left:-2.35pt;margin-top:32.4pt;width:68.0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"/>
                  </w:pict>
                </mc:Fallback>
              </mc:AlternateContent>
            </w:r>
            <w:r w:rsidRPr="00AD7CF5">
              <w:rPr>
                <w:rFonts w:ascii="Arial" w:eastAsia="Times New Roman" w:hAnsi="Arial" w:cs="Arial"/>
                <w:color w:val="548DD4"/>
                <w:lang w:eastAsia="fr-FR"/>
              </w:rPr>
              <w:t>Matinée à l’Université</w:t>
            </w:r>
          </w:p>
          <w:p w:rsidR="00D94BB2" w:rsidRPr="00AD7CF5" w:rsidRDefault="00D94BB2" w:rsidP="004221A9">
            <w:pPr>
              <w:spacing w:after="0" w:line="240" w:lineRule="auto"/>
              <w:jc w:val="center"/>
              <w:rPr>
                <w:rFonts w:ascii="Arial" w:eastAsia="Times New Roman" w:hAnsi="Arial" w:cs="Arial"/>
                <w:lang w:eastAsia="fr-FR"/>
              </w:rPr>
            </w:pPr>
          </w:p>
          <w:p w:rsidR="00D94BB2" w:rsidRPr="00AD7CF5" w:rsidRDefault="00D94BB2" w:rsidP="004221A9">
            <w:pPr>
              <w:spacing w:after="0" w:line="240" w:lineRule="auto"/>
              <w:jc w:val="center"/>
              <w:rPr>
                <w:rFonts w:ascii="Arial" w:eastAsia="Times New Roman" w:hAnsi="Arial" w:cs="Arial"/>
                <w:lang w:eastAsia="fr-FR"/>
              </w:rPr>
            </w:pPr>
            <w:r w:rsidRPr="00AD7CF5">
              <w:rPr>
                <w:rFonts w:ascii="Arial" w:eastAsia="Times New Roman" w:hAnsi="Arial" w:cs="Arial"/>
                <w:lang w:eastAsia="fr-FR"/>
              </w:rPr>
              <w:t>Après-midi au Lycée</w:t>
            </w:r>
          </w:p>
        </w:tc>
        <w:tc>
          <w:tcPr>
            <w:tcW w:w="1329" w:type="dxa"/>
            <w:vMerge w:val="restart"/>
          </w:tcPr>
          <w:p w:rsidR="00D94BB2" w:rsidRPr="00AD7CF5" w:rsidRDefault="00D94BB2" w:rsidP="004221A9">
            <w:pPr>
              <w:spacing w:after="0" w:line="240" w:lineRule="auto"/>
              <w:jc w:val="center"/>
              <w:rPr>
                <w:rFonts w:ascii="Arial" w:eastAsia="Times New Roman" w:hAnsi="Arial" w:cs="Arial"/>
                <w:lang w:eastAsia="fr-FR"/>
              </w:rPr>
            </w:pPr>
          </w:p>
          <w:p w:rsidR="00D94BB2" w:rsidRPr="00AD7CF5" w:rsidRDefault="00D94BB2" w:rsidP="004221A9">
            <w:pPr>
              <w:spacing w:after="0" w:line="240" w:lineRule="auto"/>
              <w:jc w:val="center"/>
              <w:rPr>
                <w:rFonts w:ascii="Arial" w:eastAsia="Times New Roman" w:hAnsi="Arial" w:cs="Arial"/>
                <w:color w:val="548DD4"/>
                <w:lang w:eastAsia="fr-FR"/>
              </w:rPr>
            </w:pPr>
            <w:r w:rsidRPr="00AD7CF5">
              <w:rPr>
                <w:rFonts w:ascii="Arial" w:eastAsia="Times New Roman" w:hAnsi="Arial" w:cs="Arial"/>
                <w:noProof/>
                <w:color w:val="548DD4"/>
                <w:lang w:eastAsia="fr-FR"/>
              </w:rPr>
              <mc:AlternateContent>
                <mc:Choice Requires="wps">
                  <w:drawing>
                    <wp:anchor distT="0" distB="0" distL="114300" distR="114300" simplePos="0" relativeHeight="251662336" behindDoc="0" locked="0" layoutInCell="1" allowOverlap="1" wp14:anchorId="31F92BAE" wp14:editId="3F0D6FF4">
                      <wp:simplePos x="0" y="0"/>
                      <wp:positionH relativeFrom="column">
                        <wp:posOffset>-29845</wp:posOffset>
                      </wp:positionH>
                      <wp:positionV relativeFrom="paragraph">
                        <wp:posOffset>411480</wp:posOffset>
                      </wp:positionV>
                      <wp:extent cx="864235" cy="0"/>
                      <wp:effectExtent l="12700" t="8890" r="8890" b="10160"/>
                      <wp:wrapNone/>
                      <wp:docPr id="15" name="Connecteur droit avec flèch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42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951194" id="Connecteur droit avec flèche 15" o:spid="_x0000_s1026" type="#_x0000_t32" style="position:absolute;margin-left:-2.35pt;margin-top:32.4pt;width:68.0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"/>
                  </w:pict>
                </mc:Fallback>
              </mc:AlternateContent>
            </w:r>
            <w:r w:rsidRPr="00AD7CF5">
              <w:rPr>
                <w:rFonts w:ascii="Arial" w:eastAsia="Times New Roman" w:hAnsi="Arial" w:cs="Arial"/>
                <w:color w:val="548DD4"/>
                <w:lang w:eastAsia="fr-FR"/>
              </w:rPr>
              <w:t>Matinée à l’Université</w:t>
            </w:r>
          </w:p>
          <w:p w:rsidR="00D94BB2" w:rsidRPr="00AD7CF5" w:rsidRDefault="00D94BB2" w:rsidP="004221A9">
            <w:pPr>
              <w:spacing w:after="0" w:line="240" w:lineRule="auto"/>
              <w:jc w:val="center"/>
              <w:rPr>
                <w:rFonts w:ascii="Arial" w:eastAsia="Times New Roman" w:hAnsi="Arial" w:cs="Arial"/>
                <w:lang w:eastAsia="fr-FR"/>
              </w:rPr>
            </w:pPr>
          </w:p>
          <w:p w:rsidR="00D94BB2" w:rsidRPr="00AD7CF5" w:rsidRDefault="00D94BB2" w:rsidP="004221A9">
            <w:pPr>
              <w:spacing w:after="0" w:line="240" w:lineRule="auto"/>
              <w:jc w:val="center"/>
              <w:rPr>
                <w:rFonts w:ascii="Arial" w:eastAsia="Times New Roman" w:hAnsi="Arial" w:cs="Arial"/>
                <w:lang w:eastAsia="fr-FR"/>
              </w:rPr>
            </w:pPr>
            <w:r w:rsidRPr="00AD7CF5">
              <w:rPr>
                <w:rFonts w:ascii="Arial" w:eastAsia="Times New Roman" w:hAnsi="Arial" w:cs="Arial"/>
                <w:lang w:eastAsia="fr-FR"/>
              </w:rPr>
              <w:t>Après-midi au Lycée</w:t>
            </w:r>
          </w:p>
          <w:p w:rsidR="00D94BB2" w:rsidRPr="00AD7CF5" w:rsidRDefault="00D94BB2" w:rsidP="004221A9">
            <w:pPr>
              <w:spacing w:after="0" w:line="240" w:lineRule="auto"/>
              <w:jc w:val="center"/>
              <w:rPr>
                <w:rFonts w:ascii="Arial" w:eastAsia="Times New Roman" w:hAnsi="Arial" w:cs="Arial"/>
                <w:lang w:eastAsia="fr-FR"/>
              </w:rPr>
            </w:pPr>
          </w:p>
        </w:tc>
        <w:tc>
          <w:tcPr>
            <w:tcW w:w="1437" w:type="dxa"/>
            <w:vMerge w:val="restart"/>
          </w:tcPr>
          <w:p w:rsidR="00D94BB2" w:rsidRPr="00AD7CF5" w:rsidRDefault="00D94BB2" w:rsidP="004221A9">
            <w:pPr>
              <w:spacing w:after="0" w:line="240" w:lineRule="auto"/>
              <w:jc w:val="center"/>
              <w:rPr>
                <w:rFonts w:ascii="Arial" w:eastAsia="Times New Roman" w:hAnsi="Arial" w:cs="Arial"/>
                <w:lang w:eastAsia="fr-FR"/>
              </w:rPr>
            </w:pPr>
          </w:p>
          <w:p w:rsidR="00D94BB2" w:rsidRPr="00AD7CF5" w:rsidRDefault="00D94BB2" w:rsidP="004221A9">
            <w:pPr>
              <w:spacing w:after="0" w:line="240" w:lineRule="auto"/>
              <w:jc w:val="center"/>
              <w:rPr>
                <w:rFonts w:ascii="Arial" w:eastAsia="Times New Roman" w:hAnsi="Arial" w:cs="Arial"/>
                <w:lang w:eastAsia="fr-FR"/>
              </w:rPr>
            </w:pPr>
            <w:r w:rsidRPr="00AD7CF5">
              <w:rPr>
                <w:rFonts w:ascii="Arial" w:eastAsia="Times New Roman" w:hAnsi="Arial" w:cs="Arial"/>
                <w:lang w:eastAsia="fr-FR"/>
              </w:rPr>
              <w:t>Journée réservée au Lycée</w:t>
            </w:r>
          </w:p>
          <w:p w:rsidR="00D94BB2" w:rsidRPr="00AD7CF5" w:rsidRDefault="00D94BB2" w:rsidP="004221A9">
            <w:pPr>
              <w:spacing w:after="0" w:line="240" w:lineRule="auto"/>
              <w:jc w:val="center"/>
              <w:rPr>
                <w:rFonts w:ascii="Arial" w:eastAsia="Times New Roman" w:hAnsi="Arial" w:cs="Arial"/>
                <w:lang w:eastAsia="fr-FR"/>
              </w:rPr>
            </w:pPr>
          </w:p>
          <w:p w:rsidR="00D94BB2" w:rsidRPr="00AD7CF5" w:rsidRDefault="00D94BB2" w:rsidP="004221A9">
            <w:pPr>
              <w:spacing w:after="0" w:line="240" w:lineRule="auto"/>
              <w:jc w:val="center"/>
              <w:rPr>
                <w:rFonts w:ascii="Arial" w:eastAsia="Times New Roman" w:hAnsi="Arial" w:cs="Arial"/>
                <w:color w:val="00B050"/>
                <w:lang w:eastAsia="fr-FR"/>
              </w:rPr>
            </w:pPr>
            <w:r w:rsidRPr="00AD7CF5">
              <w:rPr>
                <w:rFonts w:ascii="Arial" w:eastAsia="Times New Roman" w:hAnsi="Arial" w:cs="Arial"/>
                <w:color w:val="00B050"/>
                <w:lang w:eastAsia="fr-FR"/>
              </w:rPr>
              <w:t>DS</w:t>
            </w:r>
          </w:p>
          <w:p w:rsidR="00D94BB2" w:rsidRPr="00AD7CF5" w:rsidRDefault="00D94BB2" w:rsidP="004221A9">
            <w:pPr>
              <w:spacing w:after="0" w:line="240" w:lineRule="auto"/>
              <w:jc w:val="center"/>
              <w:rPr>
                <w:rFonts w:ascii="Arial" w:eastAsia="Times New Roman" w:hAnsi="Arial" w:cs="Arial"/>
                <w:color w:val="548DD4"/>
                <w:lang w:eastAsia="fr-FR"/>
              </w:rPr>
            </w:pPr>
            <w:r w:rsidRPr="00AD7CF5">
              <w:rPr>
                <w:rFonts w:ascii="Arial" w:eastAsia="Times New Roman" w:hAnsi="Arial" w:cs="Arial"/>
                <w:color w:val="00B050"/>
                <w:lang w:eastAsia="fr-FR"/>
              </w:rPr>
              <w:t>l’après-midi)</w:t>
            </w:r>
          </w:p>
        </w:tc>
        <w:tc>
          <w:tcPr>
            <w:tcW w:w="1342" w:type="dxa"/>
            <w:vMerge w:val="restart"/>
          </w:tcPr>
          <w:p w:rsidR="00D94BB2" w:rsidRPr="00AD7CF5" w:rsidRDefault="00D94BB2" w:rsidP="004221A9">
            <w:pPr>
              <w:spacing w:after="0" w:line="240" w:lineRule="auto"/>
              <w:jc w:val="center"/>
              <w:rPr>
                <w:rFonts w:ascii="Arial" w:eastAsia="Times New Roman" w:hAnsi="Arial" w:cs="Arial"/>
                <w:color w:val="0000FF"/>
                <w:lang w:eastAsia="fr-FR"/>
              </w:rPr>
            </w:pPr>
          </w:p>
          <w:p w:rsidR="00D94BB2" w:rsidRPr="00AD7CF5" w:rsidRDefault="00D94BB2" w:rsidP="004221A9">
            <w:pPr>
              <w:spacing w:after="0" w:line="240" w:lineRule="auto"/>
              <w:jc w:val="center"/>
              <w:rPr>
                <w:rFonts w:ascii="Arial" w:eastAsia="Times New Roman" w:hAnsi="Arial" w:cs="Arial"/>
                <w:color w:val="0000FF"/>
                <w:lang w:eastAsia="fr-FR"/>
              </w:rPr>
            </w:pPr>
          </w:p>
          <w:p w:rsidR="00D94BB2" w:rsidRPr="00AD7CF5" w:rsidRDefault="00D94BB2" w:rsidP="004221A9">
            <w:pPr>
              <w:spacing w:after="0" w:line="240" w:lineRule="auto"/>
              <w:jc w:val="center"/>
              <w:rPr>
                <w:rFonts w:ascii="Arial" w:eastAsia="Times New Roman" w:hAnsi="Arial" w:cs="Arial"/>
                <w:lang w:eastAsia="fr-FR"/>
              </w:rPr>
            </w:pPr>
          </w:p>
          <w:p w:rsidR="00D94BB2" w:rsidRPr="00AD7CF5" w:rsidRDefault="00D94BB2" w:rsidP="004221A9">
            <w:pPr>
              <w:spacing w:after="0" w:line="240" w:lineRule="auto"/>
              <w:jc w:val="center"/>
              <w:rPr>
                <w:rFonts w:ascii="Arial" w:eastAsia="Times New Roman" w:hAnsi="Arial" w:cs="Arial"/>
                <w:color w:val="0000FF"/>
                <w:lang w:eastAsia="fr-FR"/>
              </w:rPr>
            </w:pPr>
            <w:r w:rsidRPr="00AD7CF5">
              <w:rPr>
                <w:rFonts w:ascii="Arial" w:eastAsia="Times New Roman" w:hAnsi="Arial" w:cs="Arial"/>
                <w:lang w:eastAsia="fr-FR"/>
              </w:rPr>
              <w:t>Journée réservée au Lycée</w:t>
            </w:r>
          </w:p>
        </w:tc>
        <w:tc>
          <w:tcPr>
            <w:tcW w:w="994" w:type="dxa"/>
            <w:vMerge w:val="restart"/>
          </w:tcPr>
          <w:p w:rsidR="00D94BB2" w:rsidRPr="00AD7CF5" w:rsidRDefault="00D94BB2" w:rsidP="004221A9">
            <w:pPr>
              <w:spacing w:after="0" w:line="240" w:lineRule="auto"/>
              <w:jc w:val="center"/>
              <w:rPr>
                <w:rFonts w:ascii="Arial" w:eastAsia="Times New Roman" w:hAnsi="Arial" w:cs="Arial"/>
                <w:lang w:eastAsia="fr-FR"/>
              </w:rPr>
            </w:pPr>
          </w:p>
          <w:p w:rsidR="00D94BB2" w:rsidRPr="00AD7CF5" w:rsidRDefault="007602EB" w:rsidP="004221A9">
            <w:pPr>
              <w:spacing w:after="0" w:line="240" w:lineRule="auto"/>
              <w:jc w:val="center"/>
              <w:rPr>
                <w:rFonts w:ascii="Arial" w:eastAsia="Times New Roman" w:hAnsi="Arial" w:cs="Arial"/>
                <w:color w:val="548DD4"/>
                <w:lang w:eastAsia="fr-FR"/>
              </w:rPr>
            </w:pPr>
            <w:r w:rsidRPr="00AD7CF5">
              <w:rPr>
                <w:rFonts w:ascii="Arial" w:eastAsia="Times New Roman" w:hAnsi="Arial" w:cs="Arial"/>
                <w:noProof/>
                <w:lang w:eastAsia="fr-FR"/>
              </w:rPr>
              <mc:AlternateContent>
                <mc:Choice Requires="wps">
                  <w:drawing>
                    <wp:anchor distT="0" distB="0" distL="114300" distR="114300" simplePos="0" relativeHeight="251661312" behindDoc="0" locked="0" layoutInCell="1" allowOverlap="1" wp14:anchorId="18417071" wp14:editId="21836350">
                      <wp:simplePos x="0" y="0"/>
                      <wp:positionH relativeFrom="column">
                        <wp:posOffset>-48895</wp:posOffset>
                      </wp:positionH>
                      <wp:positionV relativeFrom="paragraph">
                        <wp:posOffset>414655</wp:posOffset>
                      </wp:positionV>
                      <wp:extent cx="622935" cy="0"/>
                      <wp:effectExtent l="0" t="0" r="24765" b="19050"/>
                      <wp:wrapNone/>
                      <wp:docPr id="16" name="Connecteur droit avec flèch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C5D598" id="Connecteur droit avec flèche 16" o:spid="_x0000_s1026" type="#_x0000_t32" style="position:absolute;margin-left:-3.85pt;margin-top:32.65pt;width:49.0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"/>
                  </w:pict>
                </mc:Fallback>
              </mc:AlternateContent>
            </w:r>
            <w:proofErr w:type="spellStart"/>
            <w:r w:rsidR="00D94BB2" w:rsidRPr="00AD7CF5">
              <w:rPr>
                <w:rFonts w:ascii="Arial" w:eastAsia="Times New Roman" w:hAnsi="Arial" w:cs="Arial"/>
                <w:color w:val="00B050"/>
                <w:lang w:eastAsia="fr-FR"/>
              </w:rPr>
              <w:t>Kholles</w:t>
            </w:r>
            <w:proofErr w:type="spellEnd"/>
          </w:p>
        </w:tc>
      </w:tr>
      <w:tr w:rsidR="00D94BB2" w:rsidRPr="00AD7CF5" w:rsidTr="004221A9">
        <w:trPr>
          <w:cantSplit/>
        </w:trPr>
        <w:tc>
          <w:tcPr>
            <w:tcW w:w="1246" w:type="dxa"/>
          </w:tcPr>
          <w:p w:rsidR="00D94BB2" w:rsidRPr="00AD7CF5" w:rsidRDefault="00D94BB2" w:rsidP="004221A9">
            <w:pPr>
              <w:spacing w:after="0" w:line="240" w:lineRule="auto"/>
              <w:rPr>
                <w:rFonts w:ascii="Arial" w:eastAsia="Times New Roman" w:hAnsi="Arial" w:cs="Arial"/>
                <w:lang w:eastAsia="fr-FR"/>
              </w:rPr>
            </w:pPr>
          </w:p>
        </w:tc>
        <w:tc>
          <w:tcPr>
            <w:tcW w:w="1428" w:type="dxa"/>
            <w:vMerge/>
          </w:tcPr>
          <w:p w:rsidR="00D94BB2" w:rsidRPr="00AD7CF5" w:rsidRDefault="00D94BB2" w:rsidP="004221A9">
            <w:pPr>
              <w:spacing w:after="0" w:line="240" w:lineRule="auto"/>
              <w:rPr>
                <w:rFonts w:ascii="Arial" w:eastAsia="Times New Roman" w:hAnsi="Arial" w:cs="Arial"/>
                <w:lang w:eastAsia="fr-FR"/>
              </w:rPr>
            </w:pPr>
          </w:p>
        </w:tc>
        <w:tc>
          <w:tcPr>
            <w:tcW w:w="1436" w:type="dxa"/>
            <w:vMerge/>
          </w:tcPr>
          <w:p w:rsidR="00D94BB2" w:rsidRPr="00AD7CF5" w:rsidRDefault="00D94BB2" w:rsidP="004221A9">
            <w:pPr>
              <w:spacing w:after="0" w:line="240" w:lineRule="auto"/>
              <w:rPr>
                <w:rFonts w:ascii="Arial" w:eastAsia="Times New Roman" w:hAnsi="Arial" w:cs="Arial"/>
                <w:lang w:eastAsia="fr-FR"/>
              </w:rPr>
            </w:pPr>
          </w:p>
        </w:tc>
        <w:tc>
          <w:tcPr>
            <w:tcW w:w="1329" w:type="dxa"/>
            <w:vMerge/>
          </w:tcPr>
          <w:p w:rsidR="00D94BB2" w:rsidRPr="00AD7CF5" w:rsidRDefault="00D94BB2" w:rsidP="004221A9">
            <w:pPr>
              <w:spacing w:after="0" w:line="240" w:lineRule="auto"/>
              <w:rPr>
                <w:rFonts w:ascii="Arial" w:eastAsia="Times New Roman" w:hAnsi="Arial" w:cs="Arial"/>
                <w:color w:val="0000FF"/>
                <w:lang w:eastAsia="fr-FR"/>
              </w:rPr>
            </w:pPr>
          </w:p>
        </w:tc>
        <w:tc>
          <w:tcPr>
            <w:tcW w:w="1437" w:type="dxa"/>
            <w:vMerge/>
          </w:tcPr>
          <w:p w:rsidR="00D94BB2" w:rsidRPr="00AD7CF5" w:rsidRDefault="00D94BB2" w:rsidP="004221A9">
            <w:pPr>
              <w:spacing w:after="0" w:line="240" w:lineRule="auto"/>
              <w:rPr>
                <w:rFonts w:ascii="Arial" w:eastAsia="Times New Roman" w:hAnsi="Arial" w:cs="Arial"/>
                <w:lang w:eastAsia="fr-FR"/>
              </w:rPr>
            </w:pPr>
          </w:p>
        </w:tc>
        <w:tc>
          <w:tcPr>
            <w:tcW w:w="1342" w:type="dxa"/>
            <w:vMerge/>
          </w:tcPr>
          <w:p w:rsidR="00D94BB2" w:rsidRPr="00AD7CF5" w:rsidRDefault="00D94BB2" w:rsidP="004221A9">
            <w:pPr>
              <w:spacing w:after="0" w:line="240" w:lineRule="auto"/>
              <w:rPr>
                <w:rFonts w:ascii="Arial" w:eastAsia="Times New Roman" w:hAnsi="Arial" w:cs="Arial"/>
                <w:color w:val="0000FF"/>
                <w:lang w:eastAsia="fr-FR"/>
              </w:rPr>
            </w:pPr>
          </w:p>
        </w:tc>
        <w:tc>
          <w:tcPr>
            <w:tcW w:w="994" w:type="dxa"/>
            <w:vMerge/>
          </w:tcPr>
          <w:p w:rsidR="00D94BB2" w:rsidRPr="00AD7CF5" w:rsidRDefault="00D94BB2" w:rsidP="004221A9">
            <w:pPr>
              <w:spacing w:after="0" w:line="240" w:lineRule="auto"/>
              <w:rPr>
                <w:rFonts w:ascii="Arial" w:eastAsia="Times New Roman" w:hAnsi="Arial" w:cs="Arial"/>
                <w:lang w:eastAsia="fr-FR"/>
              </w:rPr>
            </w:pPr>
          </w:p>
        </w:tc>
      </w:tr>
      <w:tr w:rsidR="00D94BB2" w:rsidRPr="00AD7CF5" w:rsidTr="004221A9">
        <w:trPr>
          <w:cantSplit/>
        </w:trPr>
        <w:tc>
          <w:tcPr>
            <w:tcW w:w="1246" w:type="dxa"/>
          </w:tcPr>
          <w:p w:rsidR="00D94BB2" w:rsidRPr="00AD7CF5" w:rsidRDefault="00D94BB2" w:rsidP="004221A9">
            <w:pPr>
              <w:spacing w:after="0" w:line="240" w:lineRule="auto"/>
              <w:rPr>
                <w:rFonts w:ascii="Arial" w:eastAsia="Times New Roman" w:hAnsi="Arial" w:cs="Arial"/>
                <w:lang w:eastAsia="fr-FR"/>
              </w:rPr>
            </w:pPr>
          </w:p>
          <w:p w:rsidR="00D94BB2" w:rsidRPr="00AD7CF5" w:rsidRDefault="00D94BB2" w:rsidP="004221A9">
            <w:pPr>
              <w:spacing w:after="0" w:line="240" w:lineRule="auto"/>
              <w:rPr>
                <w:rFonts w:ascii="Arial" w:eastAsia="Times New Roman" w:hAnsi="Arial" w:cs="Arial"/>
                <w:lang w:eastAsia="fr-FR"/>
              </w:rPr>
            </w:pPr>
            <w:r w:rsidRPr="00AD7CF5">
              <w:rPr>
                <w:rFonts w:ascii="Arial" w:eastAsia="Times New Roman" w:hAnsi="Arial" w:cs="Arial"/>
                <w:lang w:eastAsia="fr-FR"/>
              </w:rPr>
              <w:t>14h00-18h50</w:t>
            </w:r>
          </w:p>
          <w:p w:rsidR="00D94BB2" w:rsidRPr="00AD7CF5" w:rsidRDefault="00D94BB2" w:rsidP="004221A9">
            <w:pPr>
              <w:spacing w:after="0" w:line="240" w:lineRule="auto"/>
              <w:rPr>
                <w:rFonts w:ascii="Arial" w:eastAsia="Times New Roman" w:hAnsi="Arial" w:cs="Arial"/>
                <w:lang w:eastAsia="fr-FR"/>
              </w:rPr>
            </w:pPr>
          </w:p>
        </w:tc>
        <w:tc>
          <w:tcPr>
            <w:tcW w:w="1428" w:type="dxa"/>
            <w:vMerge/>
          </w:tcPr>
          <w:p w:rsidR="00D94BB2" w:rsidRPr="00AD7CF5" w:rsidRDefault="00D94BB2" w:rsidP="004221A9">
            <w:pPr>
              <w:spacing w:after="0" w:line="240" w:lineRule="auto"/>
              <w:rPr>
                <w:rFonts w:ascii="Arial" w:eastAsia="Times New Roman" w:hAnsi="Arial" w:cs="Arial"/>
                <w:lang w:eastAsia="fr-FR"/>
              </w:rPr>
            </w:pPr>
          </w:p>
        </w:tc>
        <w:tc>
          <w:tcPr>
            <w:tcW w:w="1436" w:type="dxa"/>
            <w:vMerge/>
          </w:tcPr>
          <w:p w:rsidR="00D94BB2" w:rsidRPr="00AD7CF5" w:rsidRDefault="00D94BB2" w:rsidP="004221A9">
            <w:pPr>
              <w:spacing w:after="0" w:line="240" w:lineRule="auto"/>
              <w:rPr>
                <w:rFonts w:ascii="Arial" w:eastAsia="Times New Roman" w:hAnsi="Arial" w:cs="Arial"/>
                <w:lang w:eastAsia="fr-FR"/>
              </w:rPr>
            </w:pPr>
          </w:p>
        </w:tc>
        <w:tc>
          <w:tcPr>
            <w:tcW w:w="1329" w:type="dxa"/>
            <w:vMerge/>
          </w:tcPr>
          <w:p w:rsidR="00D94BB2" w:rsidRPr="00AD7CF5" w:rsidRDefault="00D94BB2" w:rsidP="004221A9">
            <w:pPr>
              <w:spacing w:after="0" w:line="240" w:lineRule="auto"/>
              <w:rPr>
                <w:rFonts w:ascii="Arial" w:eastAsia="Times New Roman" w:hAnsi="Arial" w:cs="Arial"/>
                <w:color w:val="0000FF"/>
                <w:lang w:eastAsia="fr-FR"/>
              </w:rPr>
            </w:pPr>
          </w:p>
        </w:tc>
        <w:tc>
          <w:tcPr>
            <w:tcW w:w="1437" w:type="dxa"/>
            <w:vMerge/>
          </w:tcPr>
          <w:p w:rsidR="00D94BB2" w:rsidRPr="00AD7CF5" w:rsidRDefault="00D94BB2" w:rsidP="004221A9">
            <w:pPr>
              <w:spacing w:after="0" w:line="240" w:lineRule="auto"/>
              <w:rPr>
                <w:rFonts w:ascii="Arial" w:eastAsia="Times New Roman" w:hAnsi="Arial" w:cs="Arial"/>
                <w:lang w:eastAsia="fr-FR"/>
              </w:rPr>
            </w:pPr>
          </w:p>
        </w:tc>
        <w:tc>
          <w:tcPr>
            <w:tcW w:w="1342" w:type="dxa"/>
            <w:vMerge/>
          </w:tcPr>
          <w:p w:rsidR="00D94BB2" w:rsidRPr="00AD7CF5" w:rsidRDefault="00D94BB2" w:rsidP="004221A9">
            <w:pPr>
              <w:spacing w:after="0" w:line="240" w:lineRule="auto"/>
              <w:rPr>
                <w:rFonts w:ascii="Arial" w:eastAsia="Times New Roman" w:hAnsi="Arial" w:cs="Arial"/>
                <w:color w:val="0000FF"/>
                <w:lang w:eastAsia="fr-FR"/>
              </w:rPr>
            </w:pPr>
          </w:p>
        </w:tc>
        <w:tc>
          <w:tcPr>
            <w:tcW w:w="994" w:type="dxa"/>
            <w:vMerge/>
          </w:tcPr>
          <w:p w:rsidR="00D94BB2" w:rsidRPr="00AD7CF5" w:rsidRDefault="00D94BB2" w:rsidP="004221A9">
            <w:pPr>
              <w:spacing w:after="0" w:line="240" w:lineRule="auto"/>
              <w:rPr>
                <w:rFonts w:ascii="Arial" w:eastAsia="Times New Roman" w:hAnsi="Arial" w:cs="Arial"/>
                <w:lang w:eastAsia="fr-FR"/>
              </w:rPr>
            </w:pPr>
          </w:p>
        </w:tc>
      </w:tr>
    </w:tbl>
    <w:p w:rsidR="00D94BB2" w:rsidRPr="00AD7CF5" w:rsidRDefault="00D94BB2" w:rsidP="00D94BB2">
      <w:pPr>
        <w:spacing w:after="0" w:line="240" w:lineRule="auto"/>
        <w:rPr>
          <w:rFonts w:ascii="Arial" w:eastAsia="Times New Roman" w:hAnsi="Arial" w:cs="Arial"/>
          <w:lang w:eastAsia="fr-FR"/>
        </w:rPr>
      </w:pPr>
    </w:p>
    <w:p w:rsidR="00D94BB2" w:rsidRPr="00AD7CF5" w:rsidRDefault="00D94BB2" w:rsidP="00D94BB2">
      <w:pPr>
        <w:spacing w:after="0" w:line="240" w:lineRule="auto"/>
        <w:jc w:val="both"/>
        <w:rPr>
          <w:rFonts w:ascii="Arial" w:eastAsia="Times New Roman" w:hAnsi="Arial" w:cs="Arial"/>
          <w:i/>
          <w:lang w:eastAsia="fr-FR"/>
        </w:rPr>
      </w:pPr>
      <w:r w:rsidRPr="00AD7CF5">
        <w:rPr>
          <w:rFonts w:ascii="Arial" w:eastAsia="Times New Roman" w:hAnsi="Arial" w:cs="Arial"/>
          <w:i/>
          <w:lang w:eastAsia="fr-FR"/>
        </w:rPr>
        <w:t>Exemple d’emploi du temps car celui-ci dépend étroitement des horaires des cours suivis à l’Université</w:t>
      </w:r>
    </w:p>
    <w:p w:rsidR="00D94BB2" w:rsidRPr="00AD7CF5" w:rsidRDefault="00D94BB2" w:rsidP="00D94BB2">
      <w:pPr>
        <w:spacing w:after="0" w:line="240" w:lineRule="auto"/>
        <w:rPr>
          <w:rFonts w:ascii="Arial" w:eastAsia="Times New Roman" w:hAnsi="Arial" w:cs="Arial"/>
          <w:lang w:eastAsia="fr-FR"/>
        </w:rPr>
      </w:pPr>
    </w:p>
    <w:p w:rsidR="00D94BB2" w:rsidRPr="00AD7CF5" w:rsidRDefault="00D94BB2" w:rsidP="00D94BB2">
      <w:pPr>
        <w:spacing w:after="0" w:line="360" w:lineRule="auto"/>
        <w:jc w:val="both"/>
        <w:rPr>
          <w:rFonts w:ascii="Arial" w:eastAsia="Times New Roman" w:hAnsi="Arial" w:cs="Arial"/>
          <w:lang w:eastAsia="fr-FR"/>
        </w:rPr>
      </w:pPr>
      <w:r w:rsidRPr="00AD7CF5">
        <w:rPr>
          <w:rFonts w:ascii="Arial" w:eastAsia="Times New Roman" w:hAnsi="Arial" w:cs="Arial"/>
          <w:lang w:eastAsia="fr-FR"/>
        </w:rPr>
        <w:t xml:space="preserve">Au cours de ce semestre les étudiants suivent </w:t>
      </w:r>
    </w:p>
    <w:p w:rsidR="00D94BB2" w:rsidRPr="00AD7CF5" w:rsidRDefault="00D94BB2" w:rsidP="00D94BB2">
      <w:pPr>
        <w:pStyle w:val="Paragraphedeliste"/>
        <w:numPr>
          <w:ilvl w:val="0"/>
          <w:numId w:val="4"/>
        </w:numPr>
        <w:spacing w:after="0" w:line="360" w:lineRule="auto"/>
        <w:jc w:val="both"/>
        <w:rPr>
          <w:rFonts w:ascii="Arial" w:eastAsia="Times New Roman" w:hAnsi="Arial" w:cs="Arial"/>
          <w:lang w:eastAsia="fr-FR"/>
        </w:rPr>
      </w:pPr>
      <w:r w:rsidRPr="00AD7CF5">
        <w:rPr>
          <w:rFonts w:ascii="Arial" w:eastAsia="Times New Roman" w:hAnsi="Arial" w:cs="Arial"/>
          <w:lang w:eastAsia="fr-FR"/>
        </w:rPr>
        <w:t xml:space="preserve">5 heures de cours à l’Université </w:t>
      </w:r>
    </w:p>
    <w:p w:rsidR="00D94BB2" w:rsidRPr="00AD7CF5" w:rsidRDefault="00D94BB2" w:rsidP="00D94BB2">
      <w:pPr>
        <w:pStyle w:val="Paragraphedeliste"/>
        <w:numPr>
          <w:ilvl w:val="0"/>
          <w:numId w:val="4"/>
        </w:numPr>
        <w:spacing w:after="0" w:line="360" w:lineRule="auto"/>
        <w:jc w:val="both"/>
        <w:rPr>
          <w:rFonts w:ascii="Arial" w:eastAsia="Times New Roman" w:hAnsi="Arial" w:cs="Arial"/>
          <w:lang w:eastAsia="fr-FR"/>
        </w:rPr>
      </w:pPr>
      <w:r w:rsidRPr="00AD7CF5">
        <w:rPr>
          <w:rFonts w:ascii="Arial" w:eastAsia="Times New Roman" w:hAnsi="Arial" w:cs="Arial"/>
          <w:lang w:eastAsia="fr-FR"/>
        </w:rPr>
        <w:t>22 heures de cours au Lycée auxquelles s’ajoutent des heures d’interrogation orales (</w:t>
      </w:r>
      <w:proofErr w:type="spellStart"/>
      <w:r w:rsidRPr="00AD7CF5">
        <w:rPr>
          <w:rFonts w:ascii="Arial" w:eastAsia="Times New Roman" w:hAnsi="Arial" w:cs="Arial"/>
          <w:lang w:eastAsia="fr-FR"/>
        </w:rPr>
        <w:t>kholles</w:t>
      </w:r>
      <w:proofErr w:type="spellEnd"/>
      <w:r w:rsidRPr="00AD7CF5">
        <w:rPr>
          <w:rFonts w:ascii="Arial" w:eastAsia="Times New Roman" w:hAnsi="Arial" w:cs="Arial"/>
          <w:lang w:eastAsia="fr-FR"/>
        </w:rPr>
        <w:t xml:space="preserve">) et des DS </w:t>
      </w:r>
    </w:p>
    <w:p w:rsidR="00D94BB2" w:rsidRPr="00AD7CF5" w:rsidRDefault="00D94BB2" w:rsidP="00D94BB2">
      <w:pPr>
        <w:pStyle w:val="Paragraphedeliste"/>
        <w:numPr>
          <w:ilvl w:val="0"/>
          <w:numId w:val="5"/>
        </w:numPr>
        <w:spacing w:after="0" w:line="360" w:lineRule="auto"/>
        <w:jc w:val="both"/>
        <w:rPr>
          <w:rFonts w:ascii="Arial" w:eastAsia="Times New Roman" w:hAnsi="Arial" w:cs="Arial"/>
          <w:lang w:eastAsia="fr-FR"/>
        </w:rPr>
      </w:pPr>
      <w:r w:rsidRPr="00AD7CF5">
        <w:rPr>
          <w:rFonts w:ascii="Arial" w:eastAsia="Times New Roman" w:hAnsi="Arial" w:cs="Arial"/>
          <w:lang w:eastAsia="fr-FR"/>
        </w:rPr>
        <w:t xml:space="preserve">5 heures de gestion, </w:t>
      </w:r>
    </w:p>
    <w:p w:rsidR="00D94BB2" w:rsidRPr="00AD7CF5" w:rsidRDefault="00D94BB2" w:rsidP="00D94BB2">
      <w:pPr>
        <w:pStyle w:val="Paragraphedeliste"/>
        <w:numPr>
          <w:ilvl w:val="0"/>
          <w:numId w:val="5"/>
        </w:numPr>
        <w:spacing w:after="0" w:line="360" w:lineRule="auto"/>
        <w:jc w:val="both"/>
        <w:rPr>
          <w:rFonts w:ascii="Arial" w:eastAsia="Times New Roman" w:hAnsi="Arial" w:cs="Arial"/>
          <w:lang w:eastAsia="fr-FR"/>
        </w:rPr>
      </w:pPr>
      <w:r w:rsidRPr="00AD7CF5">
        <w:rPr>
          <w:rFonts w:ascii="Arial" w:eastAsia="Times New Roman" w:hAnsi="Arial" w:cs="Arial"/>
          <w:lang w:eastAsia="fr-FR"/>
        </w:rPr>
        <w:t xml:space="preserve">5 heures de mathématiques, </w:t>
      </w:r>
    </w:p>
    <w:p w:rsidR="00D94BB2" w:rsidRPr="00AD7CF5" w:rsidRDefault="00D94BB2" w:rsidP="00D94BB2">
      <w:pPr>
        <w:pStyle w:val="Paragraphedeliste"/>
        <w:numPr>
          <w:ilvl w:val="0"/>
          <w:numId w:val="5"/>
        </w:numPr>
        <w:spacing w:after="0" w:line="360" w:lineRule="auto"/>
        <w:jc w:val="both"/>
        <w:rPr>
          <w:rFonts w:ascii="Arial" w:eastAsia="Times New Roman" w:hAnsi="Arial" w:cs="Arial"/>
          <w:lang w:eastAsia="fr-FR"/>
        </w:rPr>
      </w:pPr>
      <w:r w:rsidRPr="00AD7CF5">
        <w:rPr>
          <w:rFonts w:ascii="Arial" w:eastAsia="Times New Roman" w:hAnsi="Arial" w:cs="Arial"/>
          <w:lang w:eastAsia="fr-FR"/>
        </w:rPr>
        <w:t xml:space="preserve">6 heures d’économie, </w:t>
      </w:r>
    </w:p>
    <w:p w:rsidR="00D94BB2" w:rsidRPr="00AD7CF5" w:rsidRDefault="00D94BB2" w:rsidP="00D94BB2">
      <w:pPr>
        <w:pStyle w:val="Paragraphedeliste"/>
        <w:numPr>
          <w:ilvl w:val="0"/>
          <w:numId w:val="5"/>
        </w:numPr>
        <w:spacing w:after="0" w:line="360" w:lineRule="auto"/>
        <w:jc w:val="both"/>
        <w:rPr>
          <w:rFonts w:ascii="Arial" w:eastAsia="Times New Roman" w:hAnsi="Arial" w:cs="Arial"/>
          <w:lang w:eastAsia="fr-FR"/>
        </w:rPr>
      </w:pPr>
      <w:r w:rsidRPr="00AD7CF5">
        <w:rPr>
          <w:rFonts w:ascii="Arial" w:eastAsia="Times New Roman" w:hAnsi="Arial" w:cs="Arial"/>
          <w:lang w:eastAsia="fr-FR"/>
        </w:rPr>
        <w:t>2h (anglais) et 2h (allemand/espagnol)</w:t>
      </w:r>
    </w:p>
    <w:p w:rsidR="00D94BB2" w:rsidRPr="00AD7CF5" w:rsidRDefault="00D94BB2" w:rsidP="00D94BB2">
      <w:pPr>
        <w:pStyle w:val="Paragraphedeliste"/>
        <w:numPr>
          <w:ilvl w:val="0"/>
          <w:numId w:val="5"/>
        </w:numPr>
        <w:spacing w:after="0" w:line="360" w:lineRule="auto"/>
        <w:jc w:val="both"/>
        <w:rPr>
          <w:rFonts w:ascii="Arial" w:eastAsia="Times New Roman" w:hAnsi="Arial" w:cs="Arial"/>
          <w:lang w:eastAsia="fr-FR"/>
        </w:rPr>
      </w:pPr>
      <w:r w:rsidRPr="00AD7CF5">
        <w:rPr>
          <w:rFonts w:ascii="Arial" w:eastAsia="Times New Roman" w:hAnsi="Arial" w:cs="Arial"/>
          <w:lang w:eastAsia="fr-FR"/>
        </w:rPr>
        <w:t>2h de méthodologie et culture générale</w:t>
      </w:r>
    </w:p>
    <w:p w:rsidR="00D94BB2" w:rsidRPr="00AD7CF5" w:rsidRDefault="00D94BB2" w:rsidP="00D94BB2">
      <w:pPr>
        <w:spacing w:after="0" w:line="360" w:lineRule="auto"/>
        <w:jc w:val="both"/>
        <w:rPr>
          <w:rFonts w:ascii="Arial" w:eastAsia="Times New Roman" w:hAnsi="Arial" w:cs="Arial"/>
          <w:lang w:eastAsia="fr-FR"/>
        </w:rPr>
      </w:pPr>
      <w:r w:rsidRPr="00AD7CF5">
        <w:rPr>
          <w:rFonts w:ascii="Arial" w:eastAsia="Times New Roman" w:hAnsi="Arial" w:cs="Arial"/>
          <w:lang w:eastAsia="fr-FR"/>
        </w:rPr>
        <w:t>L’emploi du temps et la répartition des cours entre l’Université et le Lycée varient de manière limitée selon les semestres.</w:t>
      </w:r>
    </w:p>
    <w:p w:rsidR="00D94BB2" w:rsidRPr="00AD7CF5" w:rsidRDefault="00D94BB2" w:rsidP="00D94BB2">
      <w:pPr>
        <w:spacing w:before="240" w:line="360" w:lineRule="auto"/>
        <w:jc w:val="both"/>
        <w:rPr>
          <w:rFonts w:ascii="Arial" w:eastAsia="Times New Roman" w:hAnsi="Arial" w:cs="Arial"/>
          <w:b/>
          <w:lang w:eastAsia="fr-FR"/>
        </w:rPr>
      </w:pPr>
      <w:r w:rsidRPr="00AD7CF5">
        <w:rPr>
          <w:rFonts w:ascii="Arial" w:eastAsia="Times New Roman" w:hAnsi="Arial" w:cs="Arial"/>
          <w:b/>
          <w:lang w:eastAsia="fr-FR"/>
        </w:rPr>
        <w:t>Les spécificités de  Marie Curie :</w:t>
      </w:r>
    </w:p>
    <w:p w:rsidR="00D94BB2" w:rsidRPr="00AD7CF5" w:rsidRDefault="00D94BB2" w:rsidP="00D94BB2">
      <w:pPr>
        <w:numPr>
          <w:ilvl w:val="0"/>
          <w:numId w:val="1"/>
        </w:numPr>
        <w:spacing w:before="240" w:line="360" w:lineRule="auto"/>
        <w:contextualSpacing/>
        <w:jc w:val="both"/>
        <w:rPr>
          <w:rFonts w:ascii="Arial" w:eastAsia="Times New Roman" w:hAnsi="Arial" w:cs="Arial"/>
          <w:lang w:eastAsia="fr-FR"/>
        </w:rPr>
      </w:pPr>
      <w:r w:rsidRPr="00AD7CF5">
        <w:rPr>
          <w:rFonts w:ascii="Arial" w:eastAsia="Times New Roman" w:hAnsi="Arial" w:cs="Arial"/>
          <w:lang w:eastAsia="fr-FR"/>
        </w:rPr>
        <w:t>Un effectif raisonnable qui garantit un suivi individualisé des étudiants,</w:t>
      </w:r>
    </w:p>
    <w:p w:rsidR="00D94BB2" w:rsidRPr="00AD7CF5" w:rsidRDefault="00D94BB2" w:rsidP="00D94BB2">
      <w:pPr>
        <w:numPr>
          <w:ilvl w:val="0"/>
          <w:numId w:val="1"/>
        </w:numPr>
        <w:spacing w:before="240" w:line="360" w:lineRule="auto"/>
        <w:contextualSpacing/>
        <w:jc w:val="both"/>
        <w:rPr>
          <w:rFonts w:ascii="Arial" w:eastAsia="Times New Roman" w:hAnsi="Arial" w:cs="Arial"/>
          <w:lang w:eastAsia="fr-FR"/>
        </w:rPr>
      </w:pPr>
      <w:r w:rsidRPr="00AD7CF5">
        <w:rPr>
          <w:rFonts w:ascii="Arial" w:eastAsia="Times New Roman" w:hAnsi="Arial" w:cs="Arial"/>
          <w:lang w:eastAsia="fr-FR"/>
        </w:rPr>
        <w:t>Des ateliers de mise à niveau en mathématiques pour permettre d’aborder sereinement la microéconomie telle qu’elle est enseignée aujourd’hui dans l’enseignement supérieur,</w:t>
      </w:r>
    </w:p>
    <w:p w:rsidR="00D94BB2" w:rsidRPr="00AD7CF5" w:rsidRDefault="00D94BB2" w:rsidP="00D94BB2">
      <w:pPr>
        <w:numPr>
          <w:ilvl w:val="0"/>
          <w:numId w:val="1"/>
        </w:numPr>
        <w:spacing w:before="240" w:line="360" w:lineRule="auto"/>
        <w:contextualSpacing/>
        <w:jc w:val="both"/>
        <w:rPr>
          <w:rFonts w:ascii="Arial" w:eastAsia="Times New Roman" w:hAnsi="Arial" w:cs="Arial"/>
          <w:lang w:eastAsia="fr-FR"/>
        </w:rPr>
      </w:pPr>
      <w:r w:rsidRPr="00AD7CF5">
        <w:rPr>
          <w:rFonts w:ascii="Arial" w:eastAsia="Times New Roman" w:hAnsi="Arial" w:cs="Arial"/>
          <w:lang w:eastAsia="fr-FR"/>
        </w:rPr>
        <w:t>Des DS hebdomadaires selon un planning semestriel permettant aux étudiants d’organiser leur travail, de s’entrainer régulièrement sur des sujets de concours,</w:t>
      </w:r>
    </w:p>
    <w:p w:rsidR="00D94BB2" w:rsidRPr="00AD7CF5" w:rsidRDefault="00D94BB2" w:rsidP="00D94BB2">
      <w:pPr>
        <w:numPr>
          <w:ilvl w:val="0"/>
          <w:numId w:val="1"/>
        </w:numPr>
        <w:spacing w:before="240" w:line="360" w:lineRule="auto"/>
        <w:contextualSpacing/>
        <w:jc w:val="both"/>
        <w:rPr>
          <w:rFonts w:ascii="Arial" w:eastAsia="Times New Roman" w:hAnsi="Arial" w:cs="Arial"/>
          <w:lang w:eastAsia="fr-FR"/>
        </w:rPr>
      </w:pPr>
      <w:r w:rsidRPr="00AD7CF5">
        <w:rPr>
          <w:rFonts w:ascii="Arial" w:eastAsia="Times New Roman" w:hAnsi="Arial" w:cs="Arial"/>
          <w:lang w:eastAsia="fr-FR"/>
        </w:rPr>
        <w:t>Une attention particulière accordée aux langues vivantes avec un enseignement de LV2 (espagnol et allemand) et des séances avec l’assistante d’anglais,</w:t>
      </w:r>
    </w:p>
    <w:p w:rsidR="00D94BB2" w:rsidRPr="00AD7CF5" w:rsidRDefault="00D94BB2" w:rsidP="00D94BB2">
      <w:pPr>
        <w:numPr>
          <w:ilvl w:val="0"/>
          <w:numId w:val="1"/>
        </w:numPr>
        <w:spacing w:before="240" w:line="360" w:lineRule="auto"/>
        <w:contextualSpacing/>
        <w:jc w:val="both"/>
        <w:rPr>
          <w:rFonts w:ascii="Arial" w:eastAsia="Times New Roman" w:hAnsi="Arial" w:cs="Arial"/>
          <w:lang w:eastAsia="fr-FR"/>
        </w:rPr>
      </w:pPr>
      <w:r w:rsidRPr="00AD7CF5">
        <w:rPr>
          <w:rFonts w:ascii="Arial" w:eastAsia="Times New Roman" w:hAnsi="Arial" w:cs="Arial"/>
          <w:lang w:eastAsia="fr-FR"/>
        </w:rPr>
        <w:t>Des ateliers de préparation au TAGE tout au long de la deuxième année</w:t>
      </w:r>
    </w:p>
    <w:p w:rsidR="00D94BB2" w:rsidRPr="00AD7CF5" w:rsidRDefault="00D94BB2" w:rsidP="00D94BB2">
      <w:pPr>
        <w:numPr>
          <w:ilvl w:val="0"/>
          <w:numId w:val="1"/>
        </w:numPr>
        <w:spacing w:before="240" w:line="360" w:lineRule="auto"/>
        <w:contextualSpacing/>
        <w:jc w:val="both"/>
        <w:rPr>
          <w:rFonts w:ascii="Arial" w:eastAsia="Times New Roman" w:hAnsi="Arial" w:cs="Arial"/>
          <w:lang w:eastAsia="fr-FR"/>
        </w:rPr>
      </w:pPr>
      <w:r w:rsidRPr="00AD7CF5">
        <w:rPr>
          <w:rFonts w:ascii="Arial" w:eastAsia="Times New Roman" w:hAnsi="Arial" w:cs="Arial"/>
          <w:lang w:eastAsia="fr-FR"/>
        </w:rPr>
        <w:t>Des heures consacrées au projet professionnel de chacun,</w:t>
      </w:r>
    </w:p>
    <w:p w:rsidR="00D94BB2" w:rsidRPr="00AD7CF5" w:rsidRDefault="00D94BB2" w:rsidP="00D94BB2">
      <w:pPr>
        <w:numPr>
          <w:ilvl w:val="0"/>
          <w:numId w:val="1"/>
        </w:numPr>
        <w:spacing w:before="240" w:line="360" w:lineRule="auto"/>
        <w:contextualSpacing/>
        <w:jc w:val="both"/>
        <w:rPr>
          <w:rFonts w:ascii="Arial" w:eastAsia="Times New Roman" w:hAnsi="Arial" w:cs="Arial"/>
          <w:lang w:eastAsia="fr-FR"/>
        </w:rPr>
      </w:pPr>
      <w:r w:rsidRPr="00AD7CF5">
        <w:rPr>
          <w:rFonts w:ascii="Arial" w:eastAsia="Times New Roman" w:hAnsi="Arial" w:cs="Arial"/>
          <w:lang w:eastAsia="fr-FR"/>
        </w:rPr>
        <w:t>Des salles dédiées aux étudiants qui peuvent en disposer pour travailler en dehors des heures de cours, seuls ou par petits groupes,</w:t>
      </w:r>
    </w:p>
    <w:p w:rsidR="00032F8B" w:rsidRPr="00AD7CF5" w:rsidRDefault="00032F8B" w:rsidP="00032F8B">
      <w:pPr>
        <w:spacing w:before="240" w:line="360" w:lineRule="auto"/>
        <w:ind w:left="1065"/>
        <w:contextualSpacing/>
        <w:jc w:val="center"/>
        <w:rPr>
          <w:rFonts w:ascii="Arial" w:eastAsia="Times New Roman" w:hAnsi="Arial" w:cs="Arial"/>
          <w:lang w:eastAsia="fr-FR"/>
        </w:rPr>
      </w:pPr>
      <w:r w:rsidRPr="00AD7CF5">
        <w:rPr>
          <w:rFonts w:ascii="Arial" w:eastAsia="Times New Roman" w:hAnsi="Arial" w:cs="Arial"/>
          <w:noProof/>
          <w:lang w:eastAsia="fr-FR"/>
        </w:rPr>
        <w:drawing>
          <wp:inline distT="0" distB="0" distL="0" distR="0" wp14:anchorId="288F0CA2" wp14:editId="12E46ADC">
            <wp:extent cx="1104900" cy="1471597"/>
            <wp:effectExtent l="0" t="0" r="0" b="0"/>
            <wp:docPr id="60" name="Image 60" descr="C:\Users\Laurence\AppData\Local\Microsoft\Windows\Temporary Internet Files\Content.Outlook\NSOKYLNM\IMG_615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ence\AppData\Local\Microsoft\Windows\Temporary Internet Files\Content.Outlook\NSOKYLNM\IMG_6158.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6381" cy="1473569"/>
                    </a:xfrm>
                    <a:prstGeom prst="rect">
                      <a:avLst/>
                    </a:prstGeom>
                    <a:noFill/>
                    <a:ln>
                      <a:noFill/>
                    </a:ln>
                  </pic:spPr>
                </pic:pic>
              </a:graphicData>
            </a:graphic>
          </wp:inline>
        </w:drawing>
      </w:r>
    </w:p>
    <w:p w:rsidR="00D94BB2" w:rsidRPr="00AD7CF5" w:rsidRDefault="00D94BB2" w:rsidP="00D94BB2">
      <w:pPr>
        <w:numPr>
          <w:ilvl w:val="0"/>
          <w:numId w:val="1"/>
        </w:numPr>
        <w:spacing w:before="240" w:line="360" w:lineRule="auto"/>
        <w:contextualSpacing/>
        <w:jc w:val="both"/>
        <w:rPr>
          <w:rFonts w:ascii="Arial" w:eastAsia="Times New Roman" w:hAnsi="Arial" w:cs="Arial"/>
          <w:lang w:eastAsia="fr-FR"/>
        </w:rPr>
      </w:pPr>
      <w:r w:rsidRPr="00AD7CF5">
        <w:rPr>
          <w:rFonts w:ascii="Arial" w:eastAsia="Times New Roman" w:hAnsi="Arial" w:cs="Arial"/>
          <w:lang w:eastAsia="fr-FR"/>
        </w:rPr>
        <w:t xml:space="preserve">En deuxième année une adaptation de certaines </w:t>
      </w:r>
      <w:proofErr w:type="spellStart"/>
      <w:r w:rsidRPr="00AD7CF5">
        <w:rPr>
          <w:rFonts w:ascii="Arial" w:eastAsia="Times New Roman" w:hAnsi="Arial" w:cs="Arial"/>
          <w:lang w:eastAsia="fr-FR"/>
        </w:rPr>
        <w:t>kholles</w:t>
      </w:r>
      <w:proofErr w:type="spellEnd"/>
      <w:r w:rsidRPr="00AD7CF5">
        <w:rPr>
          <w:rFonts w:ascii="Arial" w:eastAsia="Times New Roman" w:hAnsi="Arial" w:cs="Arial"/>
          <w:lang w:eastAsia="fr-FR"/>
        </w:rPr>
        <w:t xml:space="preserve"> aux projets de chacun (avec par exemple des </w:t>
      </w:r>
      <w:proofErr w:type="spellStart"/>
      <w:r w:rsidRPr="00AD7CF5">
        <w:rPr>
          <w:rFonts w:ascii="Arial" w:eastAsia="Times New Roman" w:hAnsi="Arial" w:cs="Arial"/>
          <w:lang w:eastAsia="fr-FR"/>
        </w:rPr>
        <w:t>kholles</w:t>
      </w:r>
      <w:proofErr w:type="spellEnd"/>
      <w:r w:rsidRPr="00AD7CF5">
        <w:rPr>
          <w:rFonts w:ascii="Arial" w:eastAsia="Times New Roman" w:hAnsi="Arial" w:cs="Arial"/>
          <w:lang w:eastAsia="fr-FR"/>
        </w:rPr>
        <w:t xml:space="preserve"> collectives destinées aux étudiants désirant préparer les concours les plus sélectifs),</w:t>
      </w:r>
    </w:p>
    <w:p w:rsidR="00D94BB2" w:rsidRPr="00AD7CF5" w:rsidRDefault="00D94BB2" w:rsidP="00D94BB2">
      <w:pPr>
        <w:numPr>
          <w:ilvl w:val="0"/>
          <w:numId w:val="1"/>
        </w:numPr>
        <w:spacing w:before="240" w:line="360" w:lineRule="auto"/>
        <w:contextualSpacing/>
        <w:jc w:val="both"/>
        <w:rPr>
          <w:rFonts w:ascii="Arial" w:eastAsia="Times New Roman" w:hAnsi="Arial" w:cs="Arial"/>
          <w:lang w:eastAsia="fr-FR"/>
        </w:rPr>
      </w:pPr>
      <w:r w:rsidRPr="00AD7CF5">
        <w:rPr>
          <w:rFonts w:ascii="Arial" w:eastAsia="Times New Roman" w:hAnsi="Arial" w:cs="Arial"/>
          <w:lang w:eastAsia="fr-FR"/>
        </w:rPr>
        <w:t>Une valorisation du travail en équipe, sans aucun esprit de compétition,</w:t>
      </w:r>
    </w:p>
    <w:p w:rsidR="00D94BB2" w:rsidRPr="00AD7CF5" w:rsidRDefault="00356AFC" w:rsidP="00032F8B">
      <w:pPr>
        <w:jc w:val="center"/>
        <w:rPr>
          <w:rFonts w:ascii="Arial" w:hAnsi="Arial" w:cs="Arial"/>
          <w:b/>
          <w:color w:val="0070C0"/>
          <w:sz w:val="28"/>
          <w:szCs w:val="28"/>
        </w:rPr>
      </w:pPr>
      <w:r>
        <w:rPr>
          <w:rFonts w:ascii="Arial" w:hAnsi="Arial" w:cs="Arial"/>
          <w:b/>
          <w:color w:val="0070C0"/>
          <w:sz w:val="28"/>
          <w:szCs w:val="28"/>
        </w:rPr>
        <w:t>DEBOUCHES</w:t>
      </w:r>
      <w:r w:rsidR="00D94BB2" w:rsidRPr="00AD7CF5">
        <w:rPr>
          <w:rFonts w:ascii="Arial" w:hAnsi="Arial" w:cs="Arial"/>
          <w:b/>
          <w:color w:val="0070C0"/>
          <w:sz w:val="28"/>
          <w:szCs w:val="28"/>
        </w:rPr>
        <w:t xml:space="preserve"> ET RESULTATS</w:t>
      </w:r>
    </w:p>
    <w:p w:rsidR="00032F8B" w:rsidRPr="00AD7CF5" w:rsidRDefault="00032F8B" w:rsidP="00032F8B">
      <w:pPr>
        <w:jc w:val="center"/>
        <w:rPr>
          <w:rFonts w:ascii="Arial" w:hAnsi="Arial" w:cs="Arial"/>
          <w:b/>
          <w:color w:val="0070C0"/>
        </w:rPr>
      </w:pPr>
    </w:p>
    <w:p w:rsidR="006A5EF0" w:rsidRPr="00AD7CF5" w:rsidRDefault="006A5EF0" w:rsidP="006A5EF0">
      <w:pPr>
        <w:rPr>
          <w:rFonts w:ascii="Arial" w:hAnsi="Arial" w:cs="Arial"/>
        </w:rPr>
      </w:pPr>
      <w:r w:rsidRPr="00AD7CF5">
        <w:rPr>
          <w:rFonts w:ascii="Arial" w:hAnsi="Arial" w:cs="Arial"/>
        </w:rPr>
        <w:t xml:space="preserve">Les débouches de la CPGE ENS Economie Gestion sont multiples. </w:t>
      </w:r>
    </w:p>
    <w:p w:rsidR="006A5EF0" w:rsidRPr="00AD7CF5" w:rsidRDefault="006A5EF0" w:rsidP="006A5EF0">
      <w:pPr>
        <w:rPr>
          <w:rFonts w:ascii="Arial" w:hAnsi="Arial" w:cs="Arial"/>
        </w:rPr>
      </w:pPr>
    </w:p>
    <w:p w:rsidR="006A5EF0" w:rsidRPr="00AD7CF5" w:rsidRDefault="006A5EF0" w:rsidP="006A5EF0">
      <w:pPr>
        <w:jc w:val="center"/>
        <w:rPr>
          <w:rFonts w:ascii="Arial" w:hAnsi="Arial" w:cs="Arial"/>
        </w:rPr>
      </w:pPr>
      <w:r w:rsidRPr="00AD7CF5">
        <w:rPr>
          <w:rFonts w:ascii="Arial" w:hAnsi="Arial" w:cs="Arial"/>
        </w:rPr>
        <w:t>Principaux débouches</w:t>
      </w:r>
    </w:p>
    <w:p w:rsidR="006A5EF0" w:rsidRPr="00AD7CF5" w:rsidRDefault="006A5EF0" w:rsidP="006A5EF0">
      <w:pPr>
        <w:spacing w:after="0" w:line="240" w:lineRule="auto"/>
        <w:rPr>
          <w:rFonts w:ascii="Arial" w:eastAsia="Times New Roman" w:hAnsi="Arial" w:cs="Arial"/>
          <w:lang w:eastAsia="fr-FR"/>
        </w:rPr>
      </w:pPr>
      <w:r w:rsidRPr="00AD7CF5">
        <w:rPr>
          <w:rFonts w:ascii="Arial" w:eastAsia="Times New Roman" w:hAnsi="Arial" w:cs="Arial"/>
          <w:noProof/>
          <w:lang w:eastAsia="fr-FR"/>
        </w:rPr>
        <mc:AlternateContent>
          <mc:Choice Requires="wps">
            <w:drawing>
              <wp:anchor distT="0" distB="0" distL="114300" distR="114300" simplePos="0" relativeHeight="251667456" behindDoc="0" locked="0" layoutInCell="1" allowOverlap="1" wp14:anchorId="5FE442C0" wp14:editId="52E1AEDE">
                <wp:simplePos x="0" y="0"/>
                <wp:positionH relativeFrom="column">
                  <wp:posOffset>2857500</wp:posOffset>
                </wp:positionH>
                <wp:positionV relativeFrom="paragraph">
                  <wp:posOffset>102235</wp:posOffset>
                </wp:positionV>
                <wp:extent cx="2400300" cy="1028700"/>
                <wp:effectExtent l="13970" t="13335" r="33655" b="53340"/>
                <wp:wrapNone/>
                <wp:docPr id="4" name="Connecteur droit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1028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6307D6" id="Connecteur droit 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8.05pt" to="414pt,8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">
                <v:stroke endarrow="block"/>
              </v:line>
            </w:pict>
          </mc:Fallback>
        </mc:AlternateContent>
      </w:r>
      <w:r w:rsidRPr="00AD7CF5">
        <w:rPr>
          <w:rFonts w:ascii="Arial" w:eastAsia="Times New Roman" w:hAnsi="Arial" w:cs="Arial"/>
          <w:noProof/>
          <w:lang w:eastAsia="fr-FR"/>
        </w:rPr>
        <mc:AlternateContent>
          <mc:Choice Requires="wps">
            <w:drawing>
              <wp:anchor distT="0" distB="0" distL="114300" distR="114300" simplePos="0" relativeHeight="251666432" behindDoc="0" locked="0" layoutInCell="1" allowOverlap="1" wp14:anchorId="36FE62CD" wp14:editId="58211861">
                <wp:simplePos x="0" y="0"/>
                <wp:positionH relativeFrom="column">
                  <wp:posOffset>2857500</wp:posOffset>
                </wp:positionH>
                <wp:positionV relativeFrom="paragraph">
                  <wp:posOffset>102235</wp:posOffset>
                </wp:positionV>
                <wp:extent cx="800100" cy="1028700"/>
                <wp:effectExtent l="13970" t="13335" r="52705" b="43815"/>
                <wp:wrapNone/>
                <wp:docPr id="3"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1028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0E87DD" id="Connecteur droit 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8.05pt" to="4in,8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">
                <v:stroke endarrow="block"/>
              </v:line>
            </w:pict>
          </mc:Fallback>
        </mc:AlternateContent>
      </w:r>
      <w:r w:rsidRPr="00AD7CF5">
        <w:rPr>
          <w:rFonts w:ascii="Arial" w:eastAsia="Times New Roman" w:hAnsi="Arial" w:cs="Arial"/>
          <w:noProof/>
          <w:lang w:eastAsia="fr-FR"/>
        </w:rPr>
        <mc:AlternateContent>
          <mc:Choice Requires="wps">
            <w:drawing>
              <wp:anchor distT="0" distB="0" distL="114300" distR="114300" simplePos="0" relativeHeight="251665408" behindDoc="0" locked="0" layoutInCell="1" allowOverlap="1" wp14:anchorId="08B12D24" wp14:editId="101D60C6">
                <wp:simplePos x="0" y="0"/>
                <wp:positionH relativeFrom="column">
                  <wp:posOffset>2286000</wp:posOffset>
                </wp:positionH>
                <wp:positionV relativeFrom="paragraph">
                  <wp:posOffset>102235</wp:posOffset>
                </wp:positionV>
                <wp:extent cx="571500" cy="1028700"/>
                <wp:effectExtent l="52070" t="13335" r="5080" b="43815"/>
                <wp:wrapNone/>
                <wp:docPr id="2" name="Connecteur droit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1028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EFCB19" id="Connecteur droit 2"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8.05pt" to="225pt,8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">
                <v:stroke endarrow="block"/>
              </v:line>
            </w:pict>
          </mc:Fallback>
        </mc:AlternateContent>
      </w:r>
      <w:r w:rsidRPr="00AD7CF5">
        <w:rPr>
          <w:rFonts w:ascii="Arial" w:eastAsia="Times New Roman" w:hAnsi="Arial" w:cs="Arial"/>
          <w:noProof/>
          <w:lang w:eastAsia="fr-FR"/>
        </w:rPr>
        <mc:AlternateContent>
          <mc:Choice Requires="wps">
            <w:drawing>
              <wp:anchor distT="0" distB="0" distL="114300" distR="114300" simplePos="0" relativeHeight="251664384" behindDoc="0" locked="0" layoutInCell="1" allowOverlap="1" wp14:anchorId="5216433A" wp14:editId="3B1DE3DC">
                <wp:simplePos x="0" y="0"/>
                <wp:positionH relativeFrom="column">
                  <wp:posOffset>457200</wp:posOffset>
                </wp:positionH>
                <wp:positionV relativeFrom="paragraph">
                  <wp:posOffset>102235</wp:posOffset>
                </wp:positionV>
                <wp:extent cx="2400300" cy="1028700"/>
                <wp:effectExtent l="33020" t="13335" r="5080" b="53340"/>
                <wp:wrapNone/>
                <wp:docPr id="24" name="Connecteur droit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00300" cy="1028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5D9717" id="Connecteur droit 24"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8.05pt" to="225pt,8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">
                <v:stroke endarrow="block"/>
              </v:line>
            </w:pict>
          </mc:Fallback>
        </mc:AlternateContent>
      </w:r>
    </w:p>
    <w:p w:rsidR="006A5EF0" w:rsidRPr="00AD7CF5" w:rsidRDefault="006A5EF0" w:rsidP="006A5EF0">
      <w:pPr>
        <w:spacing w:after="0" w:line="240" w:lineRule="auto"/>
        <w:rPr>
          <w:rFonts w:ascii="Arial" w:eastAsia="Times New Roman" w:hAnsi="Arial" w:cs="Arial"/>
          <w:lang w:eastAsia="fr-FR"/>
        </w:rPr>
      </w:pPr>
    </w:p>
    <w:p w:rsidR="006A5EF0" w:rsidRPr="00AD7CF5" w:rsidRDefault="006A5EF0" w:rsidP="006A5EF0">
      <w:pPr>
        <w:spacing w:after="0" w:line="240" w:lineRule="auto"/>
        <w:rPr>
          <w:rFonts w:ascii="Arial" w:eastAsia="Times New Roman" w:hAnsi="Arial" w:cs="Arial"/>
          <w:lang w:eastAsia="fr-FR"/>
        </w:rPr>
      </w:pPr>
      <w:r w:rsidRPr="00AD7CF5">
        <w:rPr>
          <w:rFonts w:ascii="Arial" w:eastAsia="Times New Roman" w:hAnsi="Arial" w:cs="Arial"/>
          <w:lang w:eastAsia="fr-FR"/>
        </w:rPr>
        <w:t xml:space="preserve"> </w:t>
      </w:r>
    </w:p>
    <w:p w:rsidR="006A5EF0" w:rsidRPr="00AD7CF5" w:rsidRDefault="006A5EF0" w:rsidP="006A5EF0">
      <w:pPr>
        <w:spacing w:after="0" w:line="240" w:lineRule="auto"/>
        <w:rPr>
          <w:rFonts w:ascii="Arial" w:eastAsia="Times New Roman" w:hAnsi="Arial" w:cs="Arial"/>
          <w:lang w:eastAsia="fr-FR"/>
        </w:rPr>
      </w:pPr>
    </w:p>
    <w:p w:rsidR="006A5EF0" w:rsidRPr="00AD7CF5" w:rsidRDefault="006A5EF0" w:rsidP="006A5EF0">
      <w:pPr>
        <w:spacing w:after="0" w:line="240" w:lineRule="auto"/>
        <w:rPr>
          <w:rFonts w:ascii="Arial" w:eastAsia="Times New Roman" w:hAnsi="Arial" w:cs="Arial"/>
          <w:lang w:eastAsia="fr-FR"/>
        </w:rPr>
      </w:pPr>
    </w:p>
    <w:p w:rsidR="006A5EF0" w:rsidRPr="00AD7CF5" w:rsidRDefault="006A5EF0" w:rsidP="006A5EF0">
      <w:pPr>
        <w:spacing w:after="0" w:line="240" w:lineRule="auto"/>
        <w:rPr>
          <w:rFonts w:ascii="Arial" w:eastAsia="Times New Roman" w:hAnsi="Arial" w:cs="Arial"/>
          <w:lang w:eastAsia="fr-FR"/>
        </w:rPr>
      </w:pPr>
    </w:p>
    <w:p w:rsidR="006A5EF0" w:rsidRPr="00AD7CF5" w:rsidRDefault="006A5EF0" w:rsidP="006A5EF0">
      <w:pPr>
        <w:spacing w:after="0" w:line="240" w:lineRule="auto"/>
        <w:rPr>
          <w:rFonts w:ascii="Arial" w:eastAsia="Times New Roman" w:hAnsi="Arial" w:cs="Arial"/>
          <w:lang w:eastAsia="fr-FR"/>
        </w:rPr>
      </w:pPr>
    </w:p>
    <w:p w:rsidR="006A5EF0" w:rsidRPr="00AD7CF5" w:rsidRDefault="006A5EF0" w:rsidP="006A5EF0">
      <w:pPr>
        <w:spacing w:after="0" w:line="240" w:lineRule="auto"/>
        <w:rPr>
          <w:rFonts w:ascii="Arial" w:eastAsia="Times New Roman" w:hAnsi="Arial" w:cs="Arial"/>
          <w:lang w:eastAsia="fr-FR"/>
        </w:rPr>
      </w:pPr>
    </w:p>
    <w:p w:rsidR="006A5EF0" w:rsidRPr="00AD7CF5" w:rsidRDefault="006A5EF0" w:rsidP="006A5EF0">
      <w:pPr>
        <w:spacing w:after="0" w:line="240" w:lineRule="auto"/>
        <w:rPr>
          <w:rFonts w:ascii="Arial" w:eastAsia="Times New Roman" w:hAnsi="Arial" w:cs="Arial"/>
          <w:lang w:eastAsia="fr-FR"/>
        </w:rPr>
      </w:pPr>
      <w:r w:rsidRPr="00AD7CF5">
        <w:rPr>
          <w:rFonts w:ascii="Arial" w:eastAsia="Times New Roman" w:hAnsi="Arial" w:cs="Arial"/>
          <w:lang w:eastAsia="fr-FR"/>
        </w:rPr>
        <w:t xml:space="preserve">Ecole </w:t>
      </w:r>
      <w:r w:rsidRPr="00AD7CF5">
        <w:rPr>
          <w:rFonts w:ascii="Arial" w:eastAsia="Times New Roman" w:hAnsi="Arial" w:cs="Arial"/>
          <w:lang w:eastAsia="fr-FR"/>
        </w:rPr>
        <w:tab/>
      </w:r>
      <w:r w:rsidRPr="00AD7CF5">
        <w:rPr>
          <w:rFonts w:ascii="Arial" w:eastAsia="Times New Roman" w:hAnsi="Arial" w:cs="Arial"/>
          <w:lang w:eastAsia="fr-FR"/>
        </w:rPr>
        <w:tab/>
        <w:t xml:space="preserve">  Formations </w:t>
      </w:r>
      <w:r w:rsidRPr="00AD7CF5">
        <w:rPr>
          <w:rFonts w:ascii="Arial" w:eastAsia="Times New Roman" w:hAnsi="Arial" w:cs="Arial"/>
          <w:lang w:eastAsia="fr-FR"/>
        </w:rPr>
        <w:tab/>
      </w:r>
      <w:r w:rsidRPr="00AD7CF5">
        <w:rPr>
          <w:rFonts w:ascii="Arial" w:eastAsia="Times New Roman" w:hAnsi="Arial" w:cs="Arial"/>
          <w:lang w:eastAsia="fr-FR"/>
        </w:rPr>
        <w:tab/>
        <w:t xml:space="preserve">     Ecoles </w:t>
      </w:r>
      <w:r w:rsidRPr="00AD7CF5">
        <w:rPr>
          <w:rFonts w:ascii="Arial" w:eastAsia="Times New Roman" w:hAnsi="Arial" w:cs="Arial"/>
          <w:lang w:eastAsia="fr-FR"/>
        </w:rPr>
        <w:tab/>
        <w:t xml:space="preserve">                 3</w:t>
      </w:r>
      <w:r w:rsidRPr="00AD7CF5">
        <w:rPr>
          <w:rFonts w:ascii="Arial" w:eastAsia="Times New Roman" w:hAnsi="Arial" w:cs="Arial"/>
          <w:vertAlign w:val="superscript"/>
          <w:lang w:eastAsia="fr-FR"/>
        </w:rPr>
        <w:t>ème</w:t>
      </w:r>
      <w:r w:rsidRPr="00AD7CF5">
        <w:rPr>
          <w:rFonts w:ascii="Arial" w:eastAsia="Times New Roman" w:hAnsi="Arial" w:cs="Arial"/>
          <w:lang w:eastAsia="fr-FR"/>
        </w:rPr>
        <w:t xml:space="preserve"> année </w:t>
      </w:r>
    </w:p>
    <w:p w:rsidR="006A5EF0" w:rsidRPr="00AD7CF5" w:rsidRDefault="006A5EF0" w:rsidP="006A5EF0">
      <w:pPr>
        <w:spacing w:after="0" w:line="240" w:lineRule="auto"/>
        <w:rPr>
          <w:rFonts w:ascii="Arial" w:eastAsia="Times New Roman" w:hAnsi="Arial" w:cs="Arial"/>
          <w:lang w:eastAsia="fr-FR"/>
        </w:rPr>
      </w:pPr>
      <w:r w:rsidRPr="00AD7CF5">
        <w:rPr>
          <w:rFonts w:ascii="Arial" w:eastAsia="Times New Roman" w:hAnsi="Arial" w:cs="Arial"/>
          <w:lang w:eastAsia="fr-FR"/>
        </w:rPr>
        <w:t>Normale</w:t>
      </w:r>
      <w:r w:rsidRPr="00AD7CF5">
        <w:rPr>
          <w:rFonts w:ascii="Arial" w:eastAsia="Times New Roman" w:hAnsi="Arial" w:cs="Arial"/>
          <w:lang w:eastAsia="fr-FR"/>
        </w:rPr>
        <w:tab/>
      </w:r>
      <w:r w:rsidRPr="00AD7CF5">
        <w:rPr>
          <w:rFonts w:ascii="Arial" w:eastAsia="Times New Roman" w:hAnsi="Arial" w:cs="Arial"/>
          <w:lang w:eastAsia="fr-FR"/>
        </w:rPr>
        <w:tab/>
        <w:t xml:space="preserve">  sélectives</w:t>
      </w:r>
      <w:r w:rsidRPr="00AD7CF5">
        <w:rPr>
          <w:rFonts w:ascii="Arial" w:eastAsia="Times New Roman" w:hAnsi="Arial" w:cs="Arial"/>
          <w:lang w:eastAsia="fr-FR"/>
        </w:rPr>
        <w:tab/>
      </w:r>
      <w:r w:rsidRPr="00AD7CF5">
        <w:rPr>
          <w:rFonts w:ascii="Arial" w:eastAsia="Times New Roman" w:hAnsi="Arial" w:cs="Arial"/>
          <w:lang w:eastAsia="fr-FR"/>
        </w:rPr>
        <w:tab/>
      </w:r>
      <w:r w:rsidRPr="00AD7CF5">
        <w:rPr>
          <w:rFonts w:ascii="Arial" w:eastAsia="Times New Roman" w:hAnsi="Arial" w:cs="Arial"/>
          <w:lang w:eastAsia="fr-FR"/>
        </w:rPr>
        <w:tab/>
        <w:t xml:space="preserve">    Supérieures            de Licence</w:t>
      </w:r>
    </w:p>
    <w:p w:rsidR="006A5EF0" w:rsidRPr="00AD7CF5" w:rsidRDefault="006A5EF0" w:rsidP="006A5EF0">
      <w:pPr>
        <w:spacing w:after="0" w:line="240" w:lineRule="auto"/>
        <w:rPr>
          <w:rFonts w:ascii="Arial" w:eastAsia="Times New Roman" w:hAnsi="Arial" w:cs="Arial"/>
          <w:lang w:eastAsia="fr-FR"/>
        </w:rPr>
      </w:pPr>
      <w:r w:rsidRPr="00AD7CF5">
        <w:rPr>
          <w:rFonts w:ascii="Arial" w:eastAsia="Times New Roman" w:hAnsi="Arial" w:cs="Arial"/>
          <w:lang w:eastAsia="fr-FR"/>
        </w:rPr>
        <w:t xml:space="preserve">Supérieure </w:t>
      </w:r>
      <w:r w:rsidRPr="00AD7CF5">
        <w:rPr>
          <w:rFonts w:ascii="Arial" w:eastAsia="Times New Roman" w:hAnsi="Arial" w:cs="Arial"/>
          <w:lang w:eastAsia="fr-FR"/>
        </w:rPr>
        <w:tab/>
        <w:t xml:space="preserve">  de l’Université</w:t>
      </w:r>
      <w:r w:rsidRPr="00AD7CF5">
        <w:rPr>
          <w:rFonts w:ascii="Arial" w:eastAsia="Times New Roman" w:hAnsi="Arial" w:cs="Arial"/>
          <w:lang w:eastAsia="fr-FR"/>
        </w:rPr>
        <w:tab/>
      </w:r>
      <w:r w:rsidRPr="00AD7CF5">
        <w:rPr>
          <w:rFonts w:ascii="Arial" w:eastAsia="Times New Roman" w:hAnsi="Arial" w:cs="Arial"/>
          <w:lang w:eastAsia="fr-FR"/>
        </w:rPr>
        <w:tab/>
        <w:t xml:space="preserve">    de Commerce </w:t>
      </w:r>
    </w:p>
    <w:p w:rsidR="006A5EF0" w:rsidRPr="00AD7CF5" w:rsidRDefault="006A5EF0" w:rsidP="006A5EF0">
      <w:pPr>
        <w:spacing w:after="0" w:line="240" w:lineRule="auto"/>
        <w:rPr>
          <w:rFonts w:ascii="Arial" w:eastAsia="Times New Roman" w:hAnsi="Arial" w:cs="Arial"/>
          <w:lang w:eastAsia="fr-FR"/>
        </w:rPr>
      </w:pPr>
      <w:r w:rsidRPr="00AD7CF5">
        <w:rPr>
          <w:rFonts w:ascii="Arial" w:eastAsia="Times New Roman" w:hAnsi="Arial" w:cs="Arial"/>
          <w:lang w:eastAsia="fr-FR"/>
        </w:rPr>
        <w:tab/>
      </w:r>
      <w:r w:rsidRPr="00AD7CF5">
        <w:rPr>
          <w:rFonts w:ascii="Arial" w:eastAsia="Times New Roman" w:hAnsi="Arial" w:cs="Arial"/>
          <w:lang w:eastAsia="fr-FR"/>
        </w:rPr>
        <w:tab/>
        <w:t xml:space="preserve">           (Magistères)  </w:t>
      </w:r>
      <w:r w:rsidRPr="00AD7CF5">
        <w:rPr>
          <w:rFonts w:ascii="Arial" w:eastAsia="Times New Roman" w:hAnsi="Arial" w:cs="Arial"/>
          <w:lang w:eastAsia="fr-FR"/>
        </w:rPr>
        <w:tab/>
      </w:r>
      <w:r w:rsidRPr="00AD7CF5">
        <w:rPr>
          <w:rFonts w:ascii="Arial" w:eastAsia="Times New Roman" w:hAnsi="Arial" w:cs="Arial"/>
          <w:lang w:eastAsia="fr-FR"/>
        </w:rPr>
        <w:tab/>
        <w:t xml:space="preserve">    (EM Lyon, </w:t>
      </w:r>
      <w:proofErr w:type="spellStart"/>
      <w:r w:rsidRPr="00AD7CF5">
        <w:rPr>
          <w:rFonts w:ascii="Arial" w:eastAsia="Times New Roman" w:hAnsi="Arial" w:cs="Arial"/>
          <w:lang w:eastAsia="fr-FR"/>
        </w:rPr>
        <w:t>Edhec</w:t>
      </w:r>
      <w:proofErr w:type="spellEnd"/>
      <w:r w:rsidRPr="00AD7CF5">
        <w:rPr>
          <w:rFonts w:ascii="Arial" w:eastAsia="Times New Roman" w:hAnsi="Arial" w:cs="Arial"/>
          <w:lang w:eastAsia="fr-FR"/>
        </w:rPr>
        <w:t xml:space="preserve">, </w:t>
      </w:r>
    </w:p>
    <w:p w:rsidR="006A5EF0" w:rsidRPr="00AD7CF5" w:rsidRDefault="006A5EF0" w:rsidP="006A5EF0">
      <w:pPr>
        <w:spacing w:after="0" w:line="240" w:lineRule="auto"/>
        <w:rPr>
          <w:rFonts w:ascii="Arial" w:eastAsia="Times New Roman" w:hAnsi="Arial" w:cs="Arial"/>
          <w:lang w:eastAsia="fr-FR"/>
        </w:rPr>
      </w:pPr>
      <w:r w:rsidRPr="00AD7CF5">
        <w:rPr>
          <w:rFonts w:ascii="Arial" w:eastAsia="Times New Roman" w:hAnsi="Arial" w:cs="Arial"/>
          <w:lang w:eastAsia="fr-FR"/>
        </w:rPr>
        <w:tab/>
      </w:r>
      <w:r w:rsidRPr="00AD7CF5">
        <w:rPr>
          <w:rFonts w:ascii="Arial" w:eastAsia="Times New Roman" w:hAnsi="Arial" w:cs="Arial"/>
          <w:lang w:eastAsia="fr-FR"/>
        </w:rPr>
        <w:tab/>
      </w:r>
      <w:r w:rsidRPr="00AD7CF5">
        <w:rPr>
          <w:rFonts w:ascii="Arial" w:eastAsia="Times New Roman" w:hAnsi="Arial" w:cs="Arial"/>
          <w:lang w:eastAsia="fr-FR"/>
        </w:rPr>
        <w:tab/>
      </w:r>
      <w:r w:rsidRPr="00AD7CF5">
        <w:rPr>
          <w:rFonts w:ascii="Arial" w:eastAsia="Times New Roman" w:hAnsi="Arial" w:cs="Arial"/>
          <w:lang w:eastAsia="fr-FR"/>
        </w:rPr>
        <w:tab/>
      </w:r>
      <w:r w:rsidRPr="00AD7CF5">
        <w:rPr>
          <w:rFonts w:ascii="Arial" w:eastAsia="Times New Roman" w:hAnsi="Arial" w:cs="Arial"/>
          <w:lang w:eastAsia="fr-FR"/>
        </w:rPr>
        <w:tab/>
      </w:r>
      <w:r w:rsidRPr="00AD7CF5">
        <w:rPr>
          <w:rFonts w:ascii="Arial" w:eastAsia="Times New Roman" w:hAnsi="Arial" w:cs="Arial"/>
          <w:lang w:eastAsia="fr-FR"/>
        </w:rPr>
        <w:tab/>
      </w:r>
      <w:r w:rsidRPr="00AD7CF5">
        <w:rPr>
          <w:rFonts w:ascii="Arial" w:eastAsia="Times New Roman" w:hAnsi="Arial" w:cs="Arial"/>
          <w:lang w:eastAsia="fr-FR"/>
        </w:rPr>
        <w:tab/>
        <w:t xml:space="preserve">    GEM, </w:t>
      </w:r>
      <w:proofErr w:type="spellStart"/>
      <w:r w:rsidRPr="00AD7CF5">
        <w:rPr>
          <w:rFonts w:ascii="Arial" w:eastAsia="Times New Roman" w:hAnsi="Arial" w:cs="Arial"/>
          <w:lang w:eastAsia="fr-FR"/>
        </w:rPr>
        <w:t>Skema</w:t>
      </w:r>
      <w:proofErr w:type="spellEnd"/>
      <w:r w:rsidRPr="00AD7CF5">
        <w:rPr>
          <w:rFonts w:ascii="Arial" w:eastAsia="Times New Roman" w:hAnsi="Arial" w:cs="Arial"/>
          <w:lang w:eastAsia="fr-FR"/>
        </w:rPr>
        <w:t>,...)</w:t>
      </w:r>
    </w:p>
    <w:p w:rsidR="006A5EF0" w:rsidRPr="00AD7CF5" w:rsidRDefault="006A5EF0" w:rsidP="006A5EF0">
      <w:pPr>
        <w:spacing w:after="0" w:line="240" w:lineRule="auto"/>
        <w:rPr>
          <w:rFonts w:ascii="Arial" w:eastAsia="Times New Roman" w:hAnsi="Arial" w:cs="Arial"/>
          <w:lang w:eastAsia="fr-FR"/>
        </w:rPr>
      </w:pPr>
    </w:p>
    <w:p w:rsidR="006A5EF0" w:rsidRPr="00AD7CF5" w:rsidRDefault="006A5EF0" w:rsidP="006A5EF0">
      <w:pPr>
        <w:spacing w:after="0" w:line="240" w:lineRule="auto"/>
        <w:rPr>
          <w:rFonts w:ascii="Arial" w:eastAsia="Times New Roman" w:hAnsi="Arial" w:cs="Arial"/>
          <w:lang w:eastAsia="fr-FR"/>
        </w:rPr>
      </w:pPr>
    </w:p>
    <w:p w:rsidR="006A5EF0" w:rsidRPr="00AD7CF5" w:rsidRDefault="006A5EF0" w:rsidP="006A5EF0">
      <w:pPr>
        <w:spacing w:after="0" w:line="240" w:lineRule="auto"/>
        <w:rPr>
          <w:rFonts w:ascii="Arial" w:eastAsia="Times New Roman" w:hAnsi="Arial" w:cs="Arial"/>
          <w:lang w:eastAsia="fr-FR"/>
        </w:rPr>
      </w:pPr>
      <w:r w:rsidRPr="00AD7CF5">
        <w:rPr>
          <w:rFonts w:ascii="Arial" w:eastAsia="Times New Roman" w:hAnsi="Arial" w:cs="Arial"/>
          <w:lang w:eastAsia="fr-FR"/>
        </w:rPr>
        <w:t xml:space="preserve">Et les résultats des dernières promotions étudiants attestent de l’excellence et de la diversité des débouchés. </w:t>
      </w:r>
    </w:p>
    <w:p w:rsidR="006A5EF0" w:rsidRPr="00AD7CF5" w:rsidRDefault="006A5EF0" w:rsidP="006A5EF0">
      <w:pPr>
        <w:spacing w:after="0" w:line="240" w:lineRule="auto"/>
        <w:rPr>
          <w:rFonts w:ascii="Arial" w:eastAsia="Times New Roman" w:hAnsi="Arial" w:cs="Arial"/>
          <w:lang w:eastAsia="fr-FR"/>
        </w:rPr>
      </w:pPr>
    </w:p>
    <w:p w:rsidR="006A5EF0" w:rsidRPr="00AD7CF5" w:rsidRDefault="006A5EF0" w:rsidP="006A5EF0">
      <w:pPr>
        <w:spacing w:after="0" w:line="240" w:lineRule="auto"/>
        <w:jc w:val="center"/>
        <w:rPr>
          <w:rFonts w:ascii="Arial" w:eastAsia="Times New Roman" w:hAnsi="Arial" w:cs="Arial"/>
          <w:color w:val="0000FF"/>
          <w:lang w:eastAsia="fr-FR"/>
        </w:rPr>
      </w:pPr>
    </w:p>
    <w:p w:rsidR="006A5EF0" w:rsidRPr="00AD7CF5" w:rsidRDefault="006A5EF0" w:rsidP="006A5EF0">
      <w:pPr>
        <w:jc w:val="both"/>
        <w:rPr>
          <w:noProof/>
          <w:lang w:eastAsia="fr-FR"/>
        </w:rPr>
      </w:pPr>
      <w:r w:rsidRPr="00AD7CF5">
        <w:rPr>
          <w:noProof/>
          <w:lang w:eastAsia="fr-FR"/>
        </w:rPr>
        <w:drawing>
          <wp:inline distT="0" distB="0" distL="0" distR="0" wp14:anchorId="04BB35F5" wp14:editId="1D11B2FA">
            <wp:extent cx="1390650" cy="611349"/>
            <wp:effectExtent l="0" t="0" r="0"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390650" cy="611349"/>
                    </a:xfrm>
                    <a:prstGeom prst="rect">
                      <a:avLst/>
                    </a:prstGeom>
                  </pic:spPr>
                </pic:pic>
              </a:graphicData>
            </a:graphic>
          </wp:inline>
        </w:drawing>
      </w:r>
      <w:r w:rsidRPr="00AD7CF5">
        <w:rPr>
          <w:noProof/>
          <w:lang w:eastAsia="fr-FR"/>
        </w:rPr>
        <w:t xml:space="preserve">             </w:t>
      </w:r>
      <w:r w:rsidRPr="00AD7CF5">
        <w:rPr>
          <w:noProof/>
          <w:lang w:eastAsia="fr-FR"/>
        </w:rPr>
        <w:drawing>
          <wp:inline distT="0" distB="0" distL="0" distR="0" wp14:anchorId="4B0BD26C" wp14:editId="1F945C84">
            <wp:extent cx="1200150" cy="708861"/>
            <wp:effectExtent l="0" t="0" r="0"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200150" cy="708861"/>
                    </a:xfrm>
                    <a:prstGeom prst="rect">
                      <a:avLst/>
                    </a:prstGeom>
                  </pic:spPr>
                </pic:pic>
              </a:graphicData>
            </a:graphic>
          </wp:inline>
        </w:drawing>
      </w:r>
      <w:r w:rsidRPr="00AD7CF5">
        <w:rPr>
          <w:noProof/>
          <w:lang w:eastAsia="fr-FR"/>
        </w:rPr>
        <w:t xml:space="preserve">               </w:t>
      </w:r>
      <w:r w:rsidRPr="00AD7CF5">
        <w:rPr>
          <w:noProof/>
          <w:lang w:eastAsia="fr-FR"/>
        </w:rPr>
        <w:drawing>
          <wp:inline distT="0" distB="0" distL="0" distR="0" wp14:anchorId="19AE0148" wp14:editId="4373EC04">
            <wp:extent cx="1504950" cy="494778"/>
            <wp:effectExtent l="0" t="0" r="0" b="635"/>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504950" cy="494778"/>
                    </a:xfrm>
                    <a:prstGeom prst="rect">
                      <a:avLst/>
                    </a:prstGeom>
                  </pic:spPr>
                </pic:pic>
              </a:graphicData>
            </a:graphic>
          </wp:inline>
        </w:drawing>
      </w:r>
    </w:p>
    <w:p w:rsidR="0042738D" w:rsidRPr="005C5964" w:rsidRDefault="006A5EF0" w:rsidP="005C5964">
      <w:pPr>
        <w:jc w:val="both"/>
        <w:rPr>
          <w:noProof/>
          <w:lang w:eastAsia="fr-FR"/>
        </w:rPr>
      </w:pPr>
      <w:r w:rsidRPr="00AD7CF5">
        <w:rPr>
          <w:noProof/>
          <w:lang w:eastAsia="fr-FR"/>
        </w:rPr>
        <w:drawing>
          <wp:inline distT="0" distB="0" distL="0" distR="0" wp14:anchorId="712B6756" wp14:editId="29283785">
            <wp:extent cx="1717157" cy="685800"/>
            <wp:effectExtent l="0" t="0" r="0" b="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719819" cy="686863"/>
                    </a:xfrm>
                    <a:prstGeom prst="rect">
                      <a:avLst/>
                    </a:prstGeom>
                  </pic:spPr>
                </pic:pic>
              </a:graphicData>
            </a:graphic>
          </wp:inline>
        </w:drawing>
      </w:r>
      <w:r w:rsidRPr="00AD7CF5">
        <w:rPr>
          <w:noProof/>
          <w:lang w:eastAsia="fr-FR"/>
        </w:rPr>
        <w:t xml:space="preserve"> </w:t>
      </w:r>
      <w:r w:rsidRPr="00AD7CF5">
        <w:rPr>
          <w:noProof/>
          <w:lang w:eastAsia="fr-FR"/>
        </w:rPr>
        <w:drawing>
          <wp:inline distT="0" distB="0" distL="0" distR="0" wp14:anchorId="06E6A4BD" wp14:editId="594A9BB5">
            <wp:extent cx="1285875" cy="511252"/>
            <wp:effectExtent l="0" t="0" r="0" b="3175"/>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285875" cy="511252"/>
                    </a:xfrm>
                    <a:prstGeom prst="rect">
                      <a:avLst/>
                    </a:prstGeom>
                  </pic:spPr>
                </pic:pic>
              </a:graphicData>
            </a:graphic>
          </wp:inline>
        </w:drawing>
      </w:r>
      <w:r w:rsidRPr="00AD7CF5">
        <w:rPr>
          <w:noProof/>
          <w:lang w:eastAsia="fr-FR"/>
        </w:rPr>
        <w:t xml:space="preserve"> </w:t>
      </w:r>
      <w:r w:rsidRPr="00AD7CF5">
        <w:rPr>
          <w:noProof/>
          <w:lang w:eastAsia="fr-FR"/>
        </w:rPr>
        <w:drawing>
          <wp:inline distT="0" distB="0" distL="0" distR="0" wp14:anchorId="1E445FAC" wp14:editId="4017190F">
            <wp:extent cx="1526904" cy="523875"/>
            <wp:effectExtent l="0" t="0" r="0" b="0"/>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526904" cy="523875"/>
                    </a:xfrm>
                    <a:prstGeom prst="rect">
                      <a:avLst/>
                    </a:prstGeom>
                  </pic:spPr>
                </pic:pic>
              </a:graphicData>
            </a:graphic>
          </wp:inline>
        </w:drawing>
      </w:r>
      <w:r w:rsidRPr="00AD7CF5">
        <w:rPr>
          <w:noProof/>
          <w:lang w:eastAsia="fr-FR"/>
        </w:rPr>
        <w:t xml:space="preserve"> </w:t>
      </w:r>
      <w:r w:rsidRPr="00AD7CF5">
        <w:rPr>
          <w:noProof/>
          <w:lang w:eastAsia="fr-FR"/>
        </w:rPr>
        <w:drawing>
          <wp:inline distT="0" distB="0" distL="0" distR="0" wp14:anchorId="51292A8B" wp14:editId="3351E506">
            <wp:extent cx="1628775" cy="511901"/>
            <wp:effectExtent l="0" t="0" r="0" b="254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628775" cy="511901"/>
                    </a:xfrm>
                    <a:prstGeom prst="rect">
                      <a:avLst/>
                    </a:prstGeom>
                  </pic:spPr>
                </pic:pic>
              </a:graphicData>
            </a:graphic>
          </wp:inline>
        </w:drawing>
      </w:r>
      <w:r w:rsidRPr="00AD7CF5">
        <w:rPr>
          <w:noProof/>
          <w:lang w:eastAsia="fr-FR"/>
        </w:rPr>
        <w:t xml:space="preserve"> </w:t>
      </w:r>
      <w:r w:rsidRPr="00AD7CF5">
        <w:rPr>
          <w:noProof/>
          <w:lang w:eastAsia="fr-FR"/>
        </w:rPr>
        <w:drawing>
          <wp:inline distT="0" distB="0" distL="0" distR="0" wp14:anchorId="67CBD871" wp14:editId="123B48E9">
            <wp:extent cx="806450" cy="742950"/>
            <wp:effectExtent l="0" t="0" r="0" b="0"/>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806450" cy="742950"/>
                    </a:xfrm>
                    <a:prstGeom prst="rect">
                      <a:avLst/>
                    </a:prstGeom>
                  </pic:spPr>
                </pic:pic>
              </a:graphicData>
            </a:graphic>
          </wp:inline>
        </w:drawing>
      </w:r>
      <w:r w:rsidRPr="00AD7CF5">
        <w:rPr>
          <w:noProof/>
          <w:lang w:eastAsia="fr-FR"/>
        </w:rPr>
        <w:t xml:space="preserve">        </w:t>
      </w:r>
      <w:r w:rsidRPr="00AD7CF5">
        <w:rPr>
          <w:noProof/>
          <w:lang w:eastAsia="fr-FR"/>
        </w:rPr>
        <w:drawing>
          <wp:inline distT="0" distB="0" distL="0" distR="0" wp14:anchorId="0768CEAA" wp14:editId="5ACD1630">
            <wp:extent cx="1428750" cy="726692"/>
            <wp:effectExtent l="0" t="0" r="0" b="0"/>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1436678" cy="730724"/>
                    </a:xfrm>
                    <a:prstGeom prst="rect">
                      <a:avLst/>
                    </a:prstGeom>
                  </pic:spPr>
                </pic:pic>
              </a:graphicData>
            </a:graphic>
          </wp:inline>
        </w:drawing>
      </w:r>
      <w:r w:rsidRPr="00AD7CF5">
        <w:rPr>
          <w:noProof/>
          <w:lang w:eastAsia="fr-FR"/>
        </w:rPr>
        <w:t xml:space="preserve">           </w:t>
      </w:r>
      <w:r w:rsidRPr="00AD7CF5">
        <w:rPr>
          <w:noProof/>
          <w:lang w:eastAsia="fr-FR"/>
        </w:rPr>
        <w:drawing>
          <wp:inline distT="0" distB="0" distL="0" distR="0" wp14:anchorId="08D925C1" wp14:editId="0D8A0953">
            <wp:extent cx="1234880" cy="1009650"/>
            <wp:effectExtent l="0" t="0" r="3810" b="0"/>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1234880" cy="1009650"/>
                    </a:xfrm>
                    <a:prstGeom prst="rect">
                      <a:avLst/>
                    </a:prstGeom>
                  </pic:spPr>
                </pic:pic>
              </a:graphicData>
            </a:graphic>
          </wp:inline>
        </w:drawing>
      </w:r>
    </w:p>
    <w:p w:rsidR="00356AFC" w:rsidRDefault="00356AFC">
      <w:pPr>
        <w:rPr>
          <w:rFonts w:ascii="Arial" w:hAnsi="Arial" w:cs="Arial"/>
          <w:b/>
          <w:noProof/>
          <w:color w:val="0070C0"/>
          <w:lang w:eastAsia="fr-FR"/>
        </w:rPr>
      </w:pPr>
      <w:r>
        <w:rPr>
          <w:rFonts w:ascii="Arial" w:hAnsi="Arial" w:cs="Arial"/>
          <w:b/>
          <w:noProof/>
          <w:color w:val="0070C0"/>
          <w:lang w:eastAsia="fr-FR"/>
        </w:rPr>
        <w:br w:type="page"/>
      </w:r>
    </w:p>
    <w:p w:rsidR="00747899" w:rsidRPr="007602EB" w:rsidRDefault="00747899" w:rsidP="007602EB">
      <w:pPr>
        <w:pBdr>
          <w:top w:val="single" w:sz="4" w:space="1" w:color="auto"/>
          <w:left w:val="single" w:sz="4" w:space="4" w:color="auto"/>
          <w:bottom w:val="single" w:sz="4" w:space="1" w:color="auto"/>
          <w:right w:val="single" w:sz="4" w:space="4" w:color="auto"/>
        </w:pBdr>
        <w:spacing w:after="0"/>
        <w:ind w:right="-851"/>
        <w:jc w:val="center"/>
        <w:rPr>
          <w:rFonts w:ascii="Arial" w:hAnsi="Arial" w:cs="Arial"/>
          <w:b/>
          <w:noProof/>
          <w:color w:val="0070C0"/>
          <w:lang w:eastAsia="fr-FR"/>
        </w:rPr>
      </w:pPr>
      <w:r w:rsidRPr="007602EB">
        <w:rPr>
          <w:rFonts w:ascii="Arial" w:hAnsi="Arial" w:cs="Arial"/>
          <w:b/>
          <w:noProof/>
          <w:color w:val="0070C0"/>
          <w:lang w:eastAsia="fr-FR"/>
        </w:rPr>
        <w:t xml:space="preserve">RESULTATS DE LA </w:t>
      </w:r>
    </w:p>
    <w:p w:rsidR="00747899" w:rsidRPr="007602EB" w:rsidRDefault="007602EB" w:rsidP="007602EB">
      <w:pPr>
        <w:pBdr>
          <w:top w:val="single" w:sz="4" w:space="1" w:color="auto"/>
          <w:left w:val="single" w:sz="4" w:space="4" w:color="auto"/>
          <w:bottom w:val="single" w:sz="4" w:space="1" w:color="auto"/>
          <w:right w:val="single" w:sz="4" w:space="4" w:color="auto"/>
        </w:pBdr>
        <w:spacing w:after="0"/>
        <w:ind w:right="-851"/>
        <w:jc w:val="center"/>
        <w:rPr>
          <w:rFonts w:ascii="Arial" w:hAnsi="Arial" w:cs="Arial"/>
          <w:b/>
          <w:noProof/>
          <w:color w:val="0070C0"/>
          <w:lang w:eastAsia="fr-FR"/>
        </w:rPr>
      </w:pPr>
      <w:r w:rsidRPr="007602EB">
        <w:rPr>
          <w:rFonts w:ascii="Arial" w:hAnsi="Arial" w:cs="Arial"/>
          <w:b/>
          <w:noProof/>
          <w:color w:val="0070C0"/>
          <w:lang w:eastAsia="fr-FR"/>
        </w:rPr>
        <w:t>PROMOTION 2017-2019</w:t>
      </w:r>
    </w:p>
    <w:p w:rsidR="00747899" w:rsidRDefault="00747899" w:rsidP="00747899">
      <w:pPr>
        <w:pBdr>
          <w:top w:val="single" w:sz="4" w:space="1" w:color="auto"/>
          <w:left w:val="single" w:sz="4" w:space="4" w:color="auto"/>
          <w:bottom w:val="single" w:sz="4" w:space="1" w:color="auto"/>
          <w:right w:val="single" w:sz="4" w:space="4" w:color="auto"/>
        </w:pBdr>
        <w:ind w:right="-851"/>
        <w:jc w:val="center"/>
        <w:rPr>
          <w:noProof/>
          <w:lang w:eastAsia="fr-FR"/>
        </w:rPr>
      </w:pPr>
    </w:p>
    <w:p w:rsidR="00AD7CF5" w:rsidRPr="007602EB" w:rsidRDefault="00AD7CF5" w:rsidP="007602EB">
      <w:pPr>
        <w:pBdr>
          <w:top w:val="single" w:sz="4" w:space="1" w:color="auto"/>
          <w:left w:val="single" w:sz="4" w:space="4" w:color="auto"/>
          <w:bottom w:val="single" w:sz="4" w:space="1" w:color="auto"/>
          <w:right w:val="single" w:sz="4" w:space="4" w:color="auto"/>
        </w:pBdr>
        <w:ind w:right="-851"/>
        <w:jc w:val="center"/>
        <w:rPr>
          <w:rFonts w:ascii="Arial" w:hAnsi="Arial" w:cs="Arial"/>
        </w:rPr>
      </w:pPr>
      <w:r w:rsidRPr="00AD7CF5">
        <w:rPr>
          <w:noProof/>
          <w:lang w:eastAsia="fr-FR"/>
        </w:rPr>
        <w:drawing>
          <wp:inline distT="0" distB="0" distL="0" distR="0" wp14:anchorId="583F2B8C" wp14:editId="0A768995">
            <wp:extent cx="3540001" cy="3581400"/>
            <wp:effectExtent l="0" t="0" r="3810" b="0"/>
            <wp:docPr id="62" name="Imag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3540334" cy="3581737"/>
                    </a:xfrm>
                    <a:prstGeom prst="rect">
                      <a:avLst/>
                    </a:prstGeom>
                  </pic:spPr>
                </pic:pic>
              </a:graphicData>
            </a:graphic>
          </wp:inline>
        </w:drawing>
      </w:r>
    </w:p>
    <w:p w:rsidR="00AD7CF5" w:rsidRPr="00AD7CF5" w:rsidRDefault="00AD7CF5" w:rsidP="00AD7CF5">
      <w:pPr>
        <w:spacing w:after="0" w:line="240" w:lineRule="auto"/>
        <w:jc w:val="center"/>
        <w:rPr>
          <w:rFonts w:ascii="Arial" w:eastAsia="Times New Roman" w:hAnsi="Arial" w:cs="Arial"/>
          <w:color w:val="548DD4" w:themeColor="text2" w:themeTint="99"/>
          <w:lang w:eastAsia="fr-FR"/>
        </w:rPr>
      </w:pPr>
    </w:p>
    <w:p w:rsidR="00AD7CF5" w:rsidRPr="00AD7CF5" w:rsidRDefault="00AD7CF5" w:rsidP="00AD7CF5">
      <w:pPr>
        <w:spacing w:after="0" w:line="240" w:lineRule="auto"/>
        <w:jc w:val="center"/>
        <w:rPr>
          <w:rFonts w:ascii="Arial" w:eastAsia="Times New Roman" w:hAnsi="Arial" w:cs="Arial"/>
          <w:color w:val="548DD4" w:themeColor="text2" w:themeTint="99"/>
          <w:lang w:eastAsia="fr-FR"/>
        </w:rPr>
      </w:pPr>
    </w:p>
    <w:p w:rsidR="00AD7CF5" w:rsidRPr="007602EB" w:rsidRDefault="00AD7CF5" w:rsidP="00AD7CF5">
      <w:pPr>
        <w:pBdr>
          <w:top w:val="single" w:sz="4" w:space="1" w:color="auto"/>
          <w:left w:val="single" w:sz="4" w:space="4" w:color="auto"/>
          <w:bottom w:val="single" w:sz="4" w:space="1" w:color="auto"/>
          <w:right w:val="single" w:sz="4" w:space="4" w:color="auto"/>
        </w:pBdr>
        <w:spacing w:after="0"/>
        <w:rPr>
          <w:rFonts w:ascii="Arial" w:eastAsia="Times New Roman" w:hAnsi="Arial" w:cs="Arial"/>
          <w:b/>
          <w:color w:val="548DD4" w:themeColor="text2" w:themeTint="99"/>
          <w:lang w:eastAsia="fr-FR"/>
        </w:rPr>
      </w:pPr>
      <w:r w:rsidRPr="00AD7CF5">
        <w:rPr>
          <w:rFonts w:ascii="Arial" w:eastAsia="Times New Roman" w:hAnsi="Arial" w:cs="Arial"/>
          <w:color w:val="548DD4" w:themeColor="text2" w:themeTint="99"/>
          <w:lang w:eastAsia="fr-FR"/>
        </w:rPr>
        <w:tab/>
      </w:r>
      <w:r w:rsidRPr="00AD7CF5">
        <w:rPr>
          <w:rFonts w:ascii="Arial" w:eastAsia="Times New Roman" w:hAnsi="Arial" w:cs="Arial"/>
          <w:color w:val="548DD4" w:themeColor="text2" w:themeTint="99"/>
          <w:lang w:eastAsia="fr-FR"/>
        </w:rPr>
        <w:tab/>
      </w:r>
      <w:r w:rsidRPr="00AD7CF5">
        <w:rPr>
          <w:rFonts w:ascii="Arial" w:eastAsia="Times New Roman" w:hAnsi="Arial" w:cs="Arial"/>
          <w:color w:val="548DD4" w:themeColor="text2" w:themeTint="99"/>
          <w:lang w:eastAsia="fr-FR"/>
        </w:rPr>
        <w:tab/>
      </w:r>
      <w:r w:rsidRPr="00AD7CF5">
        <w:rPr>
          <w:rFonts w:ascii="Arial" w:eastAsia="Times New Roman" w:hAnsi="Arial" w:cs="Arial"/>
          <w:color w:val="548DD4" w:themeColor="text2" w:themeTint="99"/>
          <w:lang w:eastAsia="fr-FR"/>
        </w:rPr>
        <w:tab/>
      </w:r>
      <w:r w:rsidRPr="007602EB">
        <w:rPr>
          <w:rFonts w:ascii="Arial" w:eastAsia="Times New Roman" w:hAnsi="Arial" w:cs="Arial"/>
          <w:b/>
          <w:color w:val="548DD4" w:themeColor="text2" w:themeTint="99"/>
          <w:lang w:eastAsia="fr-FR"/>
        </w:rPr>
        <w:tab/>
        <w:t xml:space="preserve">RESULTATS DE LA </w:t>
      </w:r>
    </w:p>
    <w:p w:rsidR="00AD7CF5" w:rsidRPr="007602EB" w:rsidRDefault="00AD7CF5" w:rsidP="00AD7CF5">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color w:val="548DD4" w:themeColor="text2" w:themeTint="99"/>
          <w:lang w:eastAsia="fr-FR"/>
        </w:rPr>
      </w:pPr>
      <w:r w:rsidRPr="007602EB">
        <w:rPr>
          <w:rFonts w:ascii="Arial" w:eastAsia="Times New Roman" w:hAnsi="Arial" w:cs="Arial"/>
          <w:b/>
          <w:color w:val="548DD4" w:themeColor="text2" w:themeTint="99"/>
          <w:lang w:eastAsia="fr-FR"/>
        </w:rPr>
        <w:t>PROMOTION 2016-2018</w:t>
      </w:r>
    </w:p>
    <w:p w:rsidR="00AD7CF5" w:rsidRPr="00AD7CF5" w:rsidRDefault="00AD7CF5" w:rsidP="00AD7CF5">
      <w:pPr>
        <w:pBdr>
          <w:top w:val="single" w:sz="4" w:space="1" w:color="auto"/>
          <w:left w:val="single" w:sz="4" w:space="4" w:color="auto"/>
          <w:bottom w:val="single" w:sz="4" w:space="1" w:color="auto"/>
          <w:right w:val="single" w:sz="4" w:space="4" w:color="auto"/>
        </w:pBdr>
        <w:spacing w:after="0"/>
        <w:rPr>
          <w:noProof/>
          <w:lang w:eastAsia="fr-FR"/>
        </w:rPr>
      </w:pPr>
    </w:p>
    <w:p w:rsidR="00AD7CF5" w:rsidRPr="007602EB" w:rsidRDefault="00AD7CF5" w:rsidP="007602EB">
      <w:pPr>
        <w:pBdr>
          <w:top w:val="single" w:sz="4" w:space="1" w:color="auto"/>
          <w:left w:val="single" w:sz="4" w:space="4" w:color="auto"/>
          <w:bottom w:val="single" w:sz="4" w:space="1" w:color="auto"/>
          <w:right w:val="single" w:sz="4" w:space="4" w:color="auto"/>
        </w:pBdr>
        <w:jc w:val="center"/>
        <w:rPr>
          <w:rFonts w:ascii="Arial" w:hAnsi="Arial" w:cs="Arial"/>
        </w:rPr>
      </w:pPr>
      <w:r w:rsidRPr="00AD7CF5">
        <w:rPr>
          <w:noProof/>
          <w:lang w:eastAsia="fr-FR"/>
        </w:rPr>
        <w:drawing>
          <wp:inline distT="0" distB="0" distL="0" distR="0" wp14:anchorId="54EE050D" wp14:editId="4A449C23">
            <wp:extent cx="3209488" cy="3352800"/>
            <wp:effectExtent l="0" t="0" r="0" b="0"/>
            <wp:docPr id="63" name="Imag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3209488" cy="3352800"/>
                    </a:xfrm>
                    <a:prstGeom prst="rect">
                      <a:avLst/>
                    </a:prstGeom>
                  </pic:spPr>
                </pic:pic>
              </a:graphicData>
            </a:graphic>
          </wp:inline>
        </w:drawing>
      </w:r>
      <w:r w:rsidRPr="00AD7CF5">
        <w:rPr>
          <w:rFonts w:ascii="Arial" w:hAnsi="Arial" w:cs="Arial"/>
        </w:rPr>
        <w:br w:type="page"/>
      </w:r>
    </w:p>
    <w:p w:rsidR="00AD7CF5" w:rsidRPr="007602EB" w:rsidRDefault="00AD7CF5" w:rsidP="00AD7CF5">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color w:val="548DD4" w:themeColor="text2" w:themeTint="99"/>
          <w:lang w:eastAsia="fr-FR"/>
        </w:rPr>
      </w:pPr>
      <w:r w:rsidRPr="007602EB">
        <w:rPr>
          <w:rFonts w:ascii="Arial" w:eastAsia="Times New Roman" w:hAnsi="Arial" w:cs="Arial"/>
          <w:b/>
          <w:color w:val="548DD4" w:themeColor="text2" w:themeTint="99"/>
          <w:lang w:eastAsia="fr-FR"/>
        </w:rPr>
        <w:t xml:space="preserve">RESULTATS DE LA </w:t>
      </w:r>
    </w:p>
    <w:p w:rsidR="00AD7CF5" w:rsidRPr="007602EB" w:rsidRDefault="00AD7CF5" w:rsidP="00AD7CF5">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color w:val="548DD4" w:themeColor="text2" w:themeTint="99"/>
          <w:lang w:eastAsia="fr-FR"/>
        </w:rPr>
      </w:pPr>
      <w:r w:rsidRPr="007602EB">
        <w:rPr>
          <w:rFonts w:ascii="Arial" w:eastAsia="Times New Roman" w:hAnsi="Arial" w:cs="Arial"/>
          <w:b/>
          <w:color w:val="548DD4" w:themeColor="text2" w:themeTint="99"/>
          <w:lang w:eastAsia="fr-FR"/>
        </w:rPr>
        <w:t>PROMOTION 2015-2017</w:t>
      </w:r>
    </w:p>
    <w:p w:rsidR="00AD7CF5" w:rsidRPr="00AD7CF5" w:rsidRDefault="00AD7CF5" w:rsidP="007602EB">
      <w:pPr>
        <w:pBdr>
          <w:top w:val="single" w:sz="4" w:space="1" w:color="auto"/>
          <w:left w:val="single" w:sz="4" w:space="4" w:color="auto"/>
          <w:bottom w:val="single" w:sz="4" w:space="1" w:color="auto"/>
          <w:right w:val="single" w:sz="4" w:space="4" w:color="auto"/>
        </w:pBdr>
        <w:jc w:val="center"/>
        <w:rPr>
          <w:rFonts w:ascii="Arial" w:hAnsi="Arial" w:cs="Arial"/>
        </w:rPr>
      </w:pPr>
      <w:r w:rsidRPr="00AD7CF5">
        <w:rPr>
          <w:noProof/>
          <w:lang w:eastAsia="fr-FR"/>
        </w:rPr>
        <w:drawing>
          <wp:inline distT="0" distB="0" distL="0" distR="0" wp14:anchorId="76EF2532" wp14:editId="4F72D9DD">
            <wp:extent cx="3295650" cy="3319826"/>
            <wp:effectExtent l="0" t="0" r="0" b="0"/>
            <wp:docPr id="64" name="Imag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3296930" cy="3321116"/>
                    </a:xfrm>
                    <a:prstGeom prst="rect">
                      <a:avLst/>
                    </a:prstGeom>
                  </pic:spPr>
                </pic:pic>
              </a:graphicData>
            </a:graphic>
          </wp:inline>
        </w:drawing>
      </w:r>
    </w:p>
    <w:p w:rsidR="00AD7CF5" w:rsidRPr="007602EB" w:rsidRDefault="00AD7CF5" w:rsidP="00AD7CF5">
      <w:pPr>
        <w:jc w:val="center"/>
        <w:rPr>
          <w:rFonts w:ascii="Arial" w:hAnsi="Arial" w:cs="Arial"/>
          <w:b/>
          <w:color w:val="0070C0"/>
        </w:rPr>
      </w:pPr>
      <w:r w:rsidRPr="007602EB">
        <w:rPr>
          <w:rFonts w:ascii="Arial" w:hAnsi="Arial" w:cs="Arial"/>
          <w:b/>
          <w:color w:val="0070C0"/>
        </w:rPr>
        <w:t>Classement 2019 des ESC proposé par Le Figaro</w:t>
      </w:r>
    </w:p>
    <w:p w:rsidR="00880606" w:rsidRDefault="00AD7CF5" w:rsidP="00032F8B">
      <w:pPr>
        <w:jc w:val="center"/>
        <w:rPr>
          <w:rFonts w:ascii="Arial" w:hAnsi="Arial" w:cs="Arial"/>
        </w:rPr>
      </w:pPr>
      <w:r w:rsidRPr="00AD7CF5">
        <w:rPr>
          <w:noProof/>
          <w:lang w:eastAsia="fr-FR"/>
        </w:rPr>
        <w:drawing>
          <wp:inline distT="0" distB="0" distL="0" distR="0" wp14:anchorId="51198FE4" wp14:editId="5CB1F99D">
            <wp:extent cx="5760720" cy="4511675"/>
            <wp:effectExtent l="0" t="0" r="0" b="3175"/>
            <wp:docPr id="65" name="Imag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760720" cy="4511675"/>
                    </a:xfrm>
                    <a:prstGeom prst="rect">
                      <a:avLst/>
                    </a:prstGeom>
                  </pic:spPr>
                </pic:pic>
              </a:graphicData>
            </a:graphic>
          </wp:inline>
        </w:drawing>
      </w:r>
    </w:p>
    <w:p w:rsidR="00356AFC" w:rsidRPr="00AD7CF5" w:rsidRDefault="00356AFC" w:rsidP="00356AFC">
      <w:pPr>
        <w:jc w:val="center"/>
        <w:rPr>
          <w:rFonts w:ascii="Arial" w:hAnsi="Arial" w:cs="Arial"/>
          <w:b/>
          <w:color w:val="0070C0"/>
          <w:sz w:val="28"/>
          <w:szCs w:val="28"/>
        </w:rPr>
      </w:pPr>
      <w:r w:rsidRPr="00AD7CF5">
        <w:rPr>
          <w:rFonts w:ascii="Arial" w:hAnsi="Arial" w:cs="Arial"/>
          <w:b/>
          <w:color w:val="0070C0"/>
          <w:sz w:val="28"/>
          <w:szCs w:val="28"/>
        </w:rPr>
        <w:t>RECRUTEMENT</w:t>
      </w:r>
    </w:p>
    <w:p w:rsidR="00356AFC" w:rsidRPr="00AD7CF5" w:rsidRDefault="00356AFC" w:rsidP="00356AFC">
      <w:pPr>
        <w:spacing w:before="100" w:beforeAutospacing="1" w:after="100" w:afterAutospacing="1"/>
        <w:rPr>
          <w:rFonts w:ascii="Arial" w:eastAsia="Times New Roman" w:hAnsi="Arial" w:cs="Arial"/>
          <w:lang w:eastAsia="fr-FR"/>
        </w:rPr>
      </w:pPr>
      <w:r w:rsidRPr="00AD7CF5">
        <w:rPr>
          <w:rFonts w:ascii="Arial" w:eastAsia="Times New Roman" w:hAnsi="Arial" w:cs="Arial"/>
          <w:lang w:eastAsia="fr-FR"/>
        </w:rPr>
        <w:t>La classe préparatoire ENS Economie-Gestion Paris Saclay accueille des bacheliers titulaires</w:t>
      </w:r>
    </w:p>
    <w:p w:rsidR="00356AFC" w:rsidRPr="00AD7CF5" w:rsidRDefault="00356AFC" w:rsidP="00356AFC">
      <w:pPr>
        <w:numPr>
          <w:ilvl w:val="0"/>
          <w:numId w:val="6"/>
        </w:numPr>
        <w:rPr>
          <w:rFonts w:ascii="Arial" w:eastAsia="Times New Roman" w:hAnsi="Arial" w:cs="Arial"/>
          <w:lang w:eastAsia="fr-FR"/>
        </w:rPr>
      </w:pPr>
      <w:r w:rsidRPr="00AD7CF5">
        <w:rPr>
          <w:rFonts w:ascii="Arial" w:eastAsia="Times New Roman" w:hAnsi="Arial" w:cs="Arial"/>
          <w:bCs/>
          <w:lang w:eastAsia="fr-FR"/>
        </w:rPr>
        <w:t>d’un baccalauréat ES</w:t>
      </w:r>
      <w:r w:rsidRPr="00AD7CF5">
        <w:rPr>
          <w:rFonts w:ascii="Arial" w:eastAsia="Times New Roman" w:hAnsi="Arial" w:cs="Arial"/>
          <w:lang w:eastAsia="fr-FR"/>
        </w:rPr>
        <w:t>,</w:t>
      </w:r>
    </w:p>
    <w:p w:rsidR="00356AFC" w:rsidRPr="00AD7CF5" w:rsidRDefault="00356AFC" w:rsidP="00356AFC">
      <w:pPr>
        <w:numPr>
          <w:ilvl w:val="0"/>
          <w:numId w:val="7"/>
        </w:numPr>
        <w:rPr>
          <w:rFonts w:ascii="Arial" w:eastAsia="Times New Roman" w:hAnsi="Arial" w:cs="Arial"/>
          <w:lang w:eastAsia="fr-FR"/>
        </w:rPr>
      </w:pPr>
      <w:r w:rsidRPr="00AD7CF5">
        <w:rPr>
          <w:rFonts w:ascii="Arial" w:eastAsia="Times New Roman" w:hAnsi="Arial" w:cs="Arial"/>
          <w:bCs/>
          <w:lang w:eastAsia="fr-FR"/>
        </w:rPr>
        <w:t>d’un baccalauréat S</w:t>
      </w:r>
      <w:r w:rsidRPr="00AD7CF5">
        <w:rPr>
          <w:rFonts w:ascii="Arial" w:eastAsia="Times New Roman" w:hAnsi="Arial" w:cs="Arial"/>
          <w:lang w:eastAsia="fr-FR"/>
        </w:rPr>
        <w:t>,</w:t>
      </w:r>
    </w:p>
    <w:p w:rsidR="00356AFC" w:rsidRPr="00AD7CF5" w:rsidRDefault="00356AFC" w:rsidP="00356AFC">
      <w:pPr>
        <w:numPr>
          <w:ilvl w:val="0"/>
          <w:numId w:val="7"/>
        </w:numPr>
        <w:rPr>
          <w:rFonts w:ascii="Arial" w:eastAsia="Times New Roman" w:hAnsi="Arial" w:cs="Arial"/>
          <w:lang w:eastAsia="fr-FR"/>
        </w:rPr>
      </w:pPr>
      <w:r w:rsidRPr="00AD7CF5">
        <w:rPr>
          <w:rFonts w:ascii="Arial" w:eastAsia="Times New Roman" w:hAnsi="Arial" w:cs="Arial"/>
          <w:lang w:eastAsia="fr-FR"/>
        </w:rPr>
        <w:t>d’un baccalauréat STMG,</w:t>
      </w:r>
    </w:p>
    <w:p w:rsidR="00356AFC" w:rsidRPr="00AD7CF5" w:rsidRDefault="00356AFC" w:rsidP="00356AFC">
      <w:pPr>
        <w:spacing w:before="100" w:beforeAutospacing="1" w:after="100" w:afterAutospacing="1"/>
        <w:jc w:val="both"/>
        <w:rPr>
          <w:rFonts w:ascii="Arial" w:eastAsia="Times New Roman" w:hAnsi="Arial" w:cs="Arial"/>
          <w:lang w:eastAsia="fr-FR"/>
        </w:rPr>
      </w:pPr>
      <w:r w:rsidRPr="00AD7CF5">
        <w:rPr>
          <w:rFonts w:ascii="Arial" w:eastAsia="Times New Roman" w:hAnsi="Arial" w:cs="Arial"/>
          <w:lang w:eastAsia="fr-FR"/>
        </w:rPr>
        <w:t xml:space="preserve">Il n'est pas nécessaire d'avoir déjà suivi des cours d'économie ou de gestion mais un intérêt pour les questions économiques, la vie des entreprises ainsi un bon niveau en mathématiques pour les titulaires d’un baccalauréat ES et STMG sont indispensables. </w:t>
      </w:r>
    </w:p>
    <w:p w:rsidR="00356AFC" w:rsidRDefault="00356AFC" w:rsidP="00356AFC">
      <w:pPr>
        <w:spacing w:before="100" w:beforeAutospacing="1" w:after="100" w:afterAutospacing="1"/>
        <w:jc w:val="both"/>
        <w:rPr>
          <w:rFonts w:ascii="Arial" w:eastAsia="Times New Roman" w:hAnsi="Arial" w:cs="Arial"/>
          <w:lang w:eastAsia="fr-FR"/>
        </w:rPr>
      </w:pPr>
      <w:r w:rsidRPr="00AD7CF5">
        <w:rPr>
          <w:rFonts w:ascii="Arial" w:eastAsia="Times New Roman" w:hAnsi="Arial" w:cs="Arial"/>
          <w:lang w:eastAsia="fr-FR"/>
        </w:rPr>
        <w:t>La demande d'admission en première année se fait</w:t>
      </w:r>
      <w:r w:rsidRPr="00AD7CF5">
        <w:rPr>
          <w:rFonts w:ascii="Arial" w:hAnsi="Arial" w:cs="Arial"/>
        </w:rPr>
        <w:t xml:space="preserve"> selon la procédure nationale de préinscription dans l'enseignement supérieur </w:t>
      </w:r>
      <w:r w:rsidRPr="00AD7CF5">
        <w:rPr>
          <w:rFonts w:ascii="Arial" w:eastAsia="Times New Roman" w:hAnsi="Arial" w:cs="Arial"/>
          <w:lang w:eastAsia="fr-FR"/>
        </w:rPr>
        <w:t xml:space="preserve"> sur la plateforme Parcoursup</w:t>
      </w:r>
    </w:p>
    <w:p w:rsidR="00356AFC" w:rsidRPr="00AD7CF5" w:rsidRDefault="00356AFC" w:rsidP="00356AFC">
      <w:pPr>
        <w:spacing w:before="100" w:beforeAutospacing="1" w:after="100" w:afterAutospacing="1"/>
        <w:jc w:val="center"/>
        <w:rPr>
          <w:rFonts w:ascii="Arial" w:eastAsia="Times New Roman" w:hAnsi="Arial" w:cs="Arial"/>
          <w:lang w:eastAsia="fr-FR"/>
        </w:rPr>
      </w:pPr>
      <w:r>
        <w:rPr>
          <w:noProof/>
          <w:lang w:eastAsia="fr-FR"/>
        </w:rPr>
        <w:drawing>
          <wp:inline distT="0" distB="0" distL="0" distR="0" wp14:anchorId="3953D488" wp14:editId="600D2864">
            <wp:extent cx="2571750" cy="427545"/>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2589473" cy="430491"/>
                    </a:xfrm>
                    <a:prstGeom prst="rect">
                      <a:avLst/>
                    </a:prstGeom>
                  </pic:spPr>
                </pic:pic>
              </a:graphicData>
            </a:graphic>
          </wp:inline>
        </w:drawing>
      </w:r>
    </w:p>
    <w:p w:rsidR="00356AFC" w:rsidRPr="00AD7CF5" w:rsidRDefault="00356AFC" w:rsidP="00356AFC">
      <w:pPr>
        <w:spacing w:before="100" w:beforeAutospacing="1" w:after="100" w:afterAutospacing="1"/>
        <w:jc w:val="both"/>
        <w:rPr>
          <w:rFonts w:ascii="Arial" w:eastAsia="Times New Roman" w:hAnsi="Arial" w:cs="Arial"/>
          <w:lang w:eastAsia="fr-FR"/>
        </w:rPr>
      </w:pPr>
      <w:r w:rsidRPr="00AD7CF5">
        <w:rPr>
          <w:rFonts w:ascii="Arial" w:eastAsia="Times New Roman" w:hAnsi="Arial" w:cs="Arial"/>
          <w:lang w:eastAsia="fr-FR"/>
        </w:rPr>
        <w:t>Les étudiants admis sont automatiquement acceptés en Licence d’Economie-Gestion de l’Université Paris Sud Orsay.</w:t>
      </w:r>
    </w:p>
    <w:p w:rsidR="00356AFC" w:rsidRPr="00AD7CF5" w:rsidRDefault="00356AFC" w:rsidP="00356AFC">
      <w:pPr>
        <w:spacing w:before="100" w:beforeAutospacing="1" w:after="100" w:afterAutospacing="1"/>
        <w:jc w:val="both"/>
        <w:rPr>
          <w:rFonts w:ascii="Arial" w:eastAsia="Times New Roman" w:hAnsi="Arial" w:cs="Arial"/>
          <w:lang w:eastAsia="fr-FR"/>
        </w:rPr>
      </w:pPr>
      <w:r w:rsidRPr="00AD7CF5">
        <w:rPr>
          <w:rFonts w:ascii="Arial" w:eastAsia="Times New Roman" w:hAnsi="Arial" w:cs="Arial"/>
          <w:lang w:eastAsia="fr-FR"/>
        </w:rPr>
        <w:t xml:space="preserve">L'admission directe en deuxième année est étudiée au cas par cas pour les étudiants issus d'une autre CPGE désirant se réorienter après avoir suivi deux années complètes de formation, notamment pour les étudiants issus de </w:t>
      </w:r>
    </w:p>
    <w:p w:rsidR="00356AFC" w:rsidRPr="00AD7CF5" w:rsidRDefault="00356AFC" w:rsidP="00356AFC">
      <w:pPr>
        <w:numPr>
          <w:ilvl w:val="0"/>
          <w:numId w:val="8"/>
        </w:numPr>
        <w:spacing w:before="100" w:beforeAutospacing="1" w:after="100" w:afterAutospacing="1"/>
        <w:rPr>
          <w:rFonts w:ascii="Arial" w:eastAsia="Times New Roman" w:hAnsi="Arial" w:cs="Arial"/>
          <w:lang w:eastAsia="fr-FR"/>
        </w:rPr>
      </w:pPr>
      <w:r w:rsidRPr="00AD7CF5">
        <w:rPr>
          <w:rFonts w:ascii="Arial" w:eastAsia="Times New Roman" w:hAnsi="Arial" w:cs="Arial"/>
          <w:bCs/>
          <w:lang w:eastAsia="fr-FR"/>
        </w:rPr>
        <w:t>Prépa ECE</w:t>
      </w:r>
      <w:r w:rsidRPr="00AD7CF5">
        <w:rPr>
          <w:rFonts w:ascii="Arial" w:eastAsia="Times New Roman" w:hAnsi="Arial" w:cs="Arial"/>
          <w:lang w:eastAsia="fr-FR"/>
        </w:rPr>
        <w:t xml:space="preserve"> ou </w:t>
      </w:r>
      <w:r w:rsidRPr="00AD7CF5">
        <w:rPr>
          <w:rFonts w:ascii="Arial" w:eastAsia="Times New Roman" w:hAnsi="Arial" w:cs="Arial"/>
          <w:bCs/>
          <w:lang w:eastAsia="fr-FR"/>
        </w:rPr>
        <w:t>ECS</w:t>
      </w:r>
      <w:r w:rsidRPr="00AD7CF5">
        <w:rPr>
          <w:rFonts w:ascii="Arial" w:eastAsia="Times New Roman" w:hAnsi="Arial" w:cs="Arial"/>
          <w:lang w:eastAsia="fr-FR"/>
        </w:rPr>
        <w:t xml:space="preserve">  – Voir le témoignage d’Elsa,</w:t>
      </w:r>
    </w:p>
    <w:p w:rsidR="00356AFC" w:rsidRPr="00AD7CF5" w:rsidRDefault="00356AFC" w:rsidP="00356AFC">
      <w:pPr>
        <w:numPr>
          <w:ilvl w:val="0"/>
          <w:numId w:val="9"/>
        </w:numPr>
        <w:spacing w:before="100" w:beforeAutospacing="1" w:after="100" w:afterAutospacing="1"/>
        <w:rPr>
          <w:rFonts w:ascii="Arial" w:eastAsia="Times New Roman" w:hAnsi="Arial" w:cs="Arial"/>
          <w:lang w:eastAsia="fr-FR"/>
        </w:rPr>
      </w:pPr>
      <w:r w:rsidRPr="00AD7CF5">
        <w:rPr>
          <w:rFonts w:ascii="Arial" w:eastAsia="Times New Roman" w:hAnsi="Arial" w:cs="Arial"/>
          <w:bCs/>
          <w:lang w:eastAsia="fr-FR"/>
        </w:rPr>
        <w:t>Prépa scientifique</w:t>
      </w:r>
      <w:r w:rsidRPr="00AD7CF5">
        <w:rPr>
          <w:rFonts w:ascii="Arial" w:eastAsia="Times New Roman" w:hAnsi="Arial" w:cs="Arial"/>
          <w:lang w:eastAsia="fr-FR"/>
        </w:rPr>
        <w:t xml:space="preserve"> (MP, PSI).</w:t>
      </w:r>
    </w:p>
    <w:p w:rsidR="00356AFC" w:rsidRPr="00AD7CF5" w:rsidRDefault="00356AFC" w:rsidP="00356AFC">
      <w:pPr>
        <w:spacing w:before="100" w:beforeAutospacing="1" w:after="100" w:afterAutospacing="1"/>
        <w:jc w:val="both"/>
        <w:rPr>
          <w:rFonts w:ascii="Arial" w:eastAsia="Times New Roman" w:hAnsi="Arial" w:cs="Arial"/>
          <w:lang w:eastAsia="fr-FR"/>
        </w:rPr>
      </w:pPr>
      <w:r w:rsidRPr="00AD7CF5">
        <w:rPr>
          <w:rFonts w:ascii="Arial" w:eastAsia="Times New Roman" w:hAnsi="Arial" w:cs="Arial"/>
          <w:lang w:eastAsia="fr-FR"/>
        </w:rPr>
        <w:t>L’admission directe en deuxième année est également envisageable pour les très bons dossiers de L1 d’économie gestion.</w:t>
      </w:r>
    </w:p>
    <w:p w:rsidR="00356AFC" w:rsidRPr="00AD7CF5" w:rsidRDefault="00356AFC" w:rsidP="00356AFC">
      <w:pPr>
        <w:spacing w:before="100" w:beforeAutospacing="1" w:after="100" w:afterAutospacing="1"/>
        <w:jc w:val="both"/>
        <w:rPr>
          <w:rFonts w:ascii="Arial" w:eastAsia="Times New Roman" w:hAnsi="Arial" w:cs="Arial"/>
          <w:lang w:eastAsia="fr-FR"/>
        </w:rPr>
      </w:pPr>
      <w:r w:rsidRPr="00AD7CF5">
        <w:rPr>
          <w:rFonts w:ascii="Arial" w:eastAsia="Times New Roman" w:hAnsi="Arial" w:cs="Arial"/>
          <w:lang w:eastAsia="fr-FR"/>
        </w:rPr>
        <w:t>La demande d’admission en deuxième année se fait directement auprès du Lycée.</w:t>
      </w:r>
    </w:p>
    <w:p w:rsidR="00356AFC" w:rsidRPr="00AD7CF5" w:rsidRDefault="00356AFC" w:rsidP="00356AFC">
      <w:pPr>
        <w:spacing w:before="100" w:beforeAutospacing="1" w:after="100" w:afterAutospacing="1"/>
        <w:jc w:val="center"/>
        <w:rPr>
          <w:rFonts w:ascii="Arial" w:eastAsia="Times New Roman" w:hAnsi="Arial" w:cs="Arial"/>
          <w:lang w:eastAsia="fr-FR"/>
        </w:rPr>
      </w:pPr>
    </w:p>
    <w:p w:rsidR="00356AFC" w:rsidRDefault="00356AFC">
      <w:pPr>
        <w:rPr>
          <w:rFonts w:ascii="Arial" w:hAnsi="Arial" w:cs="Arial"/>
          <w:b/>
          <w:color w:val="0070C0"/>
          <w:sz w:val="28"/>
          <w:szCs w:val="28"/>
        </w:rPr>
      </w:pPr>
      <w:r>
        <w:rPr>
          <w:rFonts w:ascii="Arial" w:hAnsi="Arial" w:cs="Arial"/>
          <w:b/>
          <w:color w:val="0070C0"/>
          <w:sz w:val="28"/>
          <w:szCs w:val="28"/>
        </w:rPr>
        <w:br w:type="page"/>
      </w:r>
    </w:p>
    <w:p w:rsidR="0042738D" w:rsidRPr="00356AFC" w:rsidRDefault="0042738D" w:rsidP="00356AFC">
      <w:pPr>
        <w:jc w:val="center"/>
        <w:rPr>
          <w:rFonts w:ascii="Arial" w:hAnsi="Arial" w:cs="Arial"/>
          <w:b/>
          <w:color w:val="0070C0"/>
          <w:sz w:val="28"/>
          <w:szCs w:val="28"/>
        </w:rPr>
      </w:pPr>
      <w:r w:rsidRPr="007602EB">
        <w:rPr>
          <w:rFonts w:ascii="Arial" w:hAnsi="Arial" w:cs="Arial"/>
          <w:b/>
          <w:color w:val="0070C0"/>
          <w:sz w:val="28"/>
          <w:szCs w:val="28"/>
        </w:rPr>
        <w:t>POUR EN SAVOIR PLUS</w:t>
      </w:r>
    </w:p>
    <w:p w:rsidR="0042738D" w:rsidRPr="00AD7CF5" w:rsidRDefault="0042738D" w:rsidP="0042738D">
      <w:pPr>
        <w:spacing w:after="0" w:line="240" w:lineRule="auto"/>
        <w:jc w:val="center"/>
        <w:rPr>
          <w:rFonts w:ascii="Arial" w:eastAsia="Times New Roman" w:hAnsi="Arial" w:cs="Arial"/>
          <w:b/>
          <w:lang w:eastAsia="fr-FR"/>
        </w:rPr>
      </w:pPr>
      <w:r w:rsidRPr="00AD7CF5">
        <w:rPr>
          <w:rFonts w:ascii="Arial" w:hAnsi="Arial" w:cs="Arial"/>
        </w:rPr>
        <w:tab/>
      </w:r>
      <w:r w:rsidRPr="00AD7CF5">
        <w:rPr>
          <w:rFonts w:ascii="Arial" w:eastAsia="Times New Roman" w:hAnsi="Arial" w:cs="Arial"/>
          <w:b/>
          <w:lang w:eastAsia="fr-FR"/>
        </w:rPr>
        <w:t>Pour toute information comp</w:t>
      </w:r>
      <w:r w:rsidR="00032F8B" w:rsidRPr="00AD7CF5">
        <w:rPr>
          <w:rFonts w:ascii="Arial" w:eastAsia="Times New Roman" w:hAnsi="Arial" w:cs="Arial"/>
          <w:b/>
          <w:lang w:eastAsia="fr-FR"/>
        </w:rPr>
        <w:t>lémentaire, n’hésitez pas à</w:t>
      </w:r>
      <w:r w:rsidRPr="00AD7CF5">
        <w:rPr>
          <w:rFonts w:ascii="Arial" w:eastAsia="Times New Roman" w:hAnsi="Arial" w:cs="Arial"/>
          <w:b/>
          <w:lang w:eastAsia="fr-FR"/>
        </w:rPr>
        <w:t xml:space="preserve"> contacter :</w:t>
      </w:r>
    </w:p>
    <w:p w:rsidR="0042738D" w:rsidRPr="00AD7CF5" w:rsidRDefault="0042738D" w:rsidP="0042738D">
      <w:pPr>
        <w:spacing w:after="0" w:line="240" w:lineRule="auto"/>
        <w:jc w:val="center"/>
        <w:rPr>
          <w:rFonts w:ascii="Arial" w:eastAsia="Times New Roman" w:hAnsi="Arial" w:cs="Arial"/>
          <w:b/>
          <w:lang w:eastAsia="fr-FR"/>
        </w:rPr>
      </w:pPr>
    </w:p>
    <w:p w:rsidR="0042738D" w:rsidRPr="00AD7CF5" w:rsidRDefault="0042738D" w:rsidP="0042738D">
      <w:pPr>
        <w:spacing w:after="0" w:line="240" w:lineRule="auto"/>
        <w:ind w:left="-567" w:firstLine="567"/>
        <w:rPr>
          <w:rFonts w:ascii="Arial" w:eastAsia="Times New Roman" w:hAnsi="Arial" w:cs="Arial"/>
          <w:b/>
          <w:lang w:eastAsia="fr-FR"/>
        </w:rPr>
      </w:pPr>
    </w:p>
    <w:tbl>
      <w:tblPr>
        <w:tblW w:w="10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3685"/>
        <w:gridCol w:w="2969"/>
      </w:tblGrid>
      <w:tr w:rsidR="0042738D" w:rsidRPr="00AD7CF5" w:rsidTr="00032F8B">
        <w:tc>
          <w:tcPr>
            <w:tcW w:w="3936" w:type="dxa"/>
            <w:tcBorders>
              <w:top w:val="single" w:sz="4" w:space="0" w:color="auto"/>
              <w:left w:val="single" w:sz="4" w:space="0" w:color="auto"/>
              <w:bottom w:val="single" w:sz="4" w:space="0" w:color="auto"/>
              <w:right w:val="single" w:sz="4" w:space="0" w:color="auto"/>
            </w:tcBorders>
            <w:hideMark/>
          </w:tcPr>
          <w:p w:rsidR="00356AFC" w:rsidRDefault="0042738D" w:rsidP="004221A9">
            <w:pPr>
              <w:spacing w:after="0" w:line="240" w:lineRule="auto"/>
              <w:ind w:left="-567" w:firstLine="567"/>
              <w:jc w:val="center"/>
              <w:rPr>
                <w:rFonts w:ascii="Arial" w:eastAsia="Times New Roman" w:hAnsi="Arial" w:cs="Arial"/>
                <w:b/>
                <w:lang w:eastAsia="fr-FR"/>
              </w:rPr>
            </w:pPr>
            <w:r w:rsidRPr="00AD7CF5">
              <w:rPr>
                <w:rFonts w:ascii="Arial" w:eastAsia="Times New Roman" w:hAnsi="Arial" w:cs="Arial"/>
                <w:b/>
                <w:lang w:eastAsia="fr-FR"/>
              </w:rPr>
              <w:t>François De March</w:t>
            </w:r>
          </w:p>
          <w:p w:rsidR="0042738D" w:rsidRPr="00356AFC" w:rsidRDefault="0042738D" w:rsidP="004221A9">
            <w:pPr>
              <w:spacing w:after="0" w:line="240" w:lineRule="auto"/>
              <w:ind w:left="-567" w:firstLine="567"/>
              <w:jc w:val="center"/>
              <w:rPr>
                <w:rFonts w:ascii="Arial" w:eastAsia="Times New Roman" w:hAnsi="Arial" w:cs="Arial"/>
                <w:b/>
                <w:lang w:eastAsia="fr-FR"/>
              </w:rPr>
            </w:pPr>
            <w:r w:rsidRPr="00AD7CF5">
              <w:rPr>
                <w:rFonts w:ascii="Arial" w:eastAsia="Times New Roman" w:hAnsi="Arial" w:cs="Arial"/>
                <w:lang w:eastAsia="fr-FR"/>
              </w:rPr>
              <w:t>Professeur d’économie-gestion – CPGE</w:t>
            </w:r>
          </w:p>
          <w:p w:rsidR="0042738D" w:rsidRPr="00AD7CF5" w:rsidRDefault="0042738D" w:rsidP="004221A9">
            <w:pPr>
              <w:spacing w:after="0" w:line="240" w:lineRule="auto"/>
              <w:ind w:left="-567" w:firstLine="567"/>
              <w:jc w:val="center"/>
              <w:rPr>
                <w:rFonts w:ascii="Arial" w:eastAsia="Times New Roman" w:hAnsi="Arial" w:cs="Arial"/>
                <w:lang w:eastAsia="fr-FR"/>
              </w:rPr>
            </w:pPr>
            <w:r w:rsidRPr="00AD7CF5">
              <w:rPr>
                <w:rFonts w:ascii="Arial" w:eastAsia="Times New Roman" w:hAnsi="Arial" w:cs="Arial"/>
                <w:lang w:eastAsia="fr-FR"/>
              </w:rPr>
              <w:t xml:space="preserve">Agrégé d’économie et gestion </w:t>
            </w:r>
          </w:p>
          <w:p w:rsidR="0042738D" w:rsidRPr="00AD7CF5" w:rsidRDefault="0042738D" w:rsidP="004221A9">
            <w:pPr>
              <w:spacing w:after="0" w:line="240" w:lineRule="auto"/>
              <w:ind w:left="-567" w:firstLine="567"/>
              <w:jc w:val="center"/>
              <w:rPr>
                <w:rFonts w:ascii="Arial" w:eastAsia="Times New Roman" w:hAnsi="Arial" w:cs="Arial"/>
                <w:lang w:eastAsia="fr-FR"/>
              </w:rPr>
            </w:pPr>
            <w:r w:rsidRPr="00AD7CF5">
              <w:rPr>
                <w:rFonts w:ascii="Arial" w:eastAsia="Times New Roman" w:hAnsi="Arial" w:cs="Arial"/>
                <w:lang w:eastAsia="fr-FR"/>
              </w:rPr>
              <w:t>Docteur en sciences de gestion</w:t>
            </w:r>
          </w:p>
          <w:p w:rsidR="0042738D" w:rsidRPr="00AD7CF5" w:rsidRDefault="0042738D" w:rsidP="004221A9">
            <w:pPr>
              <w:spacing w:after="0" w:line="240" w:lineRule="auto"/>
              <w:ind w:left="-567" w:firstLine="567"/>
              <w:jc w:val="center"/>
              <w:rPr>
                <w:rFonts w:ascii="Arial" w:eastAsia="Times New Roman" w:hAnsi="Arial" w:cs="Arial"/>
                <w:lang w:eastAsia="fr-FR"/>
              </w:rPr>
            </w:pPr>
            <w:r w:rsidRPr="00AD7CF5">
              <w:rPr>
                <w:rFonts w:ascii="Arial" w:eastAsia="Times New Roman" w:hAnsi="Arial" w:cs="Arial"/>
                <w:lang w:eastAsia="fr-FR"/>
              </w:rPr>
              <w:t xml:space="preserve">Chercheur associé à l’IRG de </w:t>
            </w:r>
          </w:p>
          <w:p w:rsidR="0042738D" w:rsidRPr="00AD7CF5" w:rsidRDefault="0042738D" w:rsidP="004221A9">
            <w:pPr>
              <w:spacing w:after="0" w:line="240" w:lineRule="auto"/>
              <w:ind w:left="-567" w:firstLine="567"/>
              <w:jc w:val="center"/>
              <w:rPr>
                <w:rFonts w:ascii="Arial" w:eastAsia="Times New Roman" w:hAnsi="Arial" w:cs="Arial"/>
                <w:lang w:eastAsia="fr-FR"/>
              </w:rPr>
            </w:pPr>
            <w:r w:rsidRPr="00AD7CF5">
              <w:rPr>
                <w:rFonts w:ascii="Arial" w:eastAsia="Times New Roman" w:hAnsi="Arial" w:cs="Arial"/>
                <w:lang w:eastAsia="fr-FR"/>
              </w:rPr>
              <w:t>Paris-Est</w:t>
            </w:r>
          </w:p>
          <w:p w:rsidR="0042738D" w:rsidRPr="00AD7CF5" w:rsidRDefault="0042738D" w:rsidP="004221A9">
            <w:pPr>
              <w:spacing w:after="0" w:line="240" w:lineRule="auto"/>
              <w:ind w:left="-567" w:firstLine="567"/>
              <w:jc w:val="center"/>
              <w:rPr>
                <w:rFonts w:ascii="Arial" w:eastAsia="Times New Roman" w:hAnsi="Arial" w:cs="Arial"/>
                <w:lang w:eastAsia="fr-FR"/>
              </w:rPr>
            </w:pPr>
            <w:r w:rsidRPr="00AD7CF5">
              <w:rPr>
                <w:rFonts w:ascii="Arial" w:eastAsia="Times New Roman" w:hAnsi="Arial" w:cs="Arial"/>
                <w:lang w:eastAsia="fr-FR"/>
              </w:rPr>
              <w:t>Ancien élève de l’ENS de Cachan</w:t>
            </w:r>
          </w:p>
          <w:p w:rsidR="0042738D" w:rsidRPr="00AD7CF5" w:rsidRDefault="0042738D" w:rsidP="004221A9">
            <w:pPr>
              <w:spacing w:after="0" w:line="240" w:lineRule="auto"/>
              <w:ind w:left="-567" w:firstLine="567"/>
              <w:jc w:val="center"/>
              <w:rPr>
                <w:rFonts w:ascii="Arial" w:eastAsia="Times New Roman" w:hAnsi="Arial" w:cs="Arial"/>
                <w:u w:val="single"/>
                <w:lang w:eastAsia="fr-FR"/>
              </w:rPr>
            </w:pPr>
            <w:r w:rsidRPr="00AD7CF5">
              <w:rPr>
                <w:rFonts w:ascii="Arial" w:eastAsia="Times New Roman" w:hAnsi="Arial" w:cs="Arial"/>
                <w:u w:val="single"/>
                <w:lang w:eastAsia="fr-FR"/>
              </w:rPr>
              <w:t>francois.de-march@ac-versailles.fr</w:t>
            </w:r>
          </w:p>
        </w:tc>
        <w:tc>
          <w:tcPr>
            <w:tcW w:w="3685" w:type="dxa"/>
            <w:tcBorders>
              <w:top w:val="single" w:sz="4" w:space="0" w:color="auto"/>
              <w:left w:val="single" w:sz="4" w:space="0" w:color="auto"/>
              <w:bottom w:val="single" w:sz="4" w:space="0" w:color="auto"/>
              <w:right w:val="single" w:sz="4" w:space="0" w:color="auto"/>
            </w:tcBorders>
            <w:hideMark/>
          </w:tcPr>
          <w:p w:rsidR="0042738D" w:rsidRPr="00AD7CF5" w:rsidRDefault="0042738D" w:rsidP="004221A9">
            <w:pPr>
              <w:keepNext/>
              <w:spacing w:after="0" w:line="240" w:lineRule="auto"/>
              <w:ind w:left="-567" w:firstLine="567"/>
              <w:jc w:val="center"/>
              <w:outlineLvl w:val="0"/>
              <w:rPr>
                <w:rFonts w:ascii="Arial" w:eastAsia="Times New Roman" w:hAnsi="Arial" w:cs="Arial"/>
                <w:b/>
                <w:bCs/>
                <w:lang w:eastAsia="fr-FR"/>
              </w:rPr>
            </w:pPr>
            <w:r w:rsidRPr="00AD7CF5">
              <w:rPr>
                <w:rFonts w:ascii="Arial" w:eastAsia="Times New Roman" w:hAnsi="Arial" w:cs="Arial"/>
                <w:b/>
                <w:bCs/>
                <w:lang w:eastAsia="fr-FR"/>
              </w:rPr>
              <w:t>Laurence Gauthier</w:t>
            </w:r>
          </w:p>
          <w:p w:rsidR="0042738D" w:rsidRPr="00AD7CF5" w:rsidRDefault="0042738D" w:rsidP="004221A9">
            <w:pPr>
              <w:spacing w:after="0" w:line="240" w:lineRule="auto"/>
              <w:ind w:left="-567" w:firstLine="567"/>
              <w:jc w:val="center"/>
              <w:rPr>
                <w:rFonts w:ascii="Arial" w:eastAsia="Times New Roman" w:hAnsi="Arial" w:cs="Arial"/>
                <w:lang w:eastAsia="fr-FR"/>
              </w:rPr>
            </w:pPr>
            <w:r w:rsidRPr="00AD7CF5">
              <w:rPr>
                <w:rFonts w:ascii="Arial" w:eastAsia="Times New Roman" w:hAnsi="Arial" w:cs="Arial"/>
                <w:lang w:eastAsia="fr-FR"/>
              </w:rPr>
              <w:t>Professeur d’économie-gestion – CPGE</w:t>
            </w:r>
          </w:p>
          <w:p w:rsidR="0042738D" w:rsidRPr="00AD7CF5" w:rsidRDefault="0042738D" w:rsidP="004221A9">
            <w:pPr>
              <w:spacing w:after="0" w:line="240" w:lineRule="auto"/>
              <w:ind w:left="-567" w:firstLine="567"/>
              <w:jc w:val="center"/>
              <w:rPr>
                <w:rFonts w:ascii="Arial" w:eastAsia="Times New Roman" w:hAnsi="Arial" w:cs="Arial"/>
                <w:lang w:eastAsia="fr-FR"/>
              </w:rPr>
            </w:pPr>
            <w:r w:rsidRPr="00AD7CF5">
              <w:rPr>
                <w:rFonts w:ascii="Arial" w:eastAsia="Times New Roman" w:hAnsi="Arial" w:cs="Arial"/>
                <w:lang w:eastAsia="fr-FR"/>
              </w:rPr>
              <w:t xml:space="preserve">Titulaire d’une chaire supérieure en économie et gestion </w:t>
            </w:r>
          </w:p>
          <w:p w:rsidR="0042738D" w:rsidRPr="00AD7CF5" w:rsidRDefault="0042738D" w:rsidP="004221A9">
            <w:pPr>
              <w:spacing w:after="0" w:line="240" w:lineRule="auto"/>
              <w:ind w:left="-567" w:firstLine="567"/>
              <w:jc w:val="center"/>
              <w:rPr>
                <w:rFonts w:ascii="Arial" w:eastAsia="Times New Roman" w:hAnsi="Arial" w:cs="Arial"/>
                <w:lang w:eastAsia="fr-FR"/>
              </w:rPr>
            </w:pPr>
            <w:r w:rsidRPr="00AD7CF5">
              <w:rPr>
                <w:rFonts w:ascii="Arial" w:eastAsia="Times New Roman" w:hAnsi="Arial" w:cs="Arial"/>
                <w:lang w:eastAsia="fr-FR"/>
              </w:rPr>
              <w:t>Ancienne élève de l’ENS de Cachan</w:t>
            </w:r>
          </w:p>
          <w:p w:rsidR="0042738D" w:rsidRPr="00AD7CF5" w:rsidRDefault="0042738D" w:rsidP="004221A9">
            <w:pPr>
              <w:spacing w:after="0" w:line="240" w:lineRule="auto"/>
              <w:ind w:left="-567" w:firstLine="567"/>
              <w:jc w:val="center"/>
              <w:rPr>
                <w:rFonts w:ascii="Arial" w:eastAsia="Times New Roman" w:hAnsi="Arial" w:cs="Arial"/>
                <w:u w:val="single"/>
                <w:lang w:eastAsia="fr-FR"/>
              </w:rPr>
            </w:pPr>
            <w:r w:rsidRPr="00AD7CF5">
              <w:rPr>
                <w:rFonts w:ascii="Arial" w:eastAsia="Times New Roman" w:hAnsi="Arial" w:cs="Arial"/>
                <w:u w:val="single"/>
                <w:lang w:eastAsia="fr-FR"/>
              </w:rPr>
              <w:t>gauthierl@wanadoo.fr</w:t>
            </w:r>
          </w:p>
        </w:tc>
        <w:tc>
          <w:tcPr>
            <w:tcW w:w="2969" w:type="dxa"/>
            <w:tcBorders>
              <w:top w:val="single" w:sz="4" w:space="0" w:color="auto"/>
              <w:left w:val="single" w:sz="4" w:space="0" w:color="auto"/>
              <w:bottom w:val="single" w:sz="4" w:space="0" w:color="auto"/>
              <w:right w:val="single" w:sz="4" w:space="0" w:color="auto"/>
            </w:tcBorders>
            <w:hideMark/>
          </w:tcPr>
          <w:p w:rsidR="0042738D" w:rsidRPr="00AD7CF5" w:rsidRDefault="0042738D" w:rsidP="004221A9">
            <w:pPr>
              <w:keepNext/>
              <w:spacing w:after="0" w:line="240" w:lineRule="auto"/>
              <w:ind w:left="-567" w:firstLine="567"/>
              <w:jc w:val="center"/>
              <w:outlineLvl w:val="0"/>
              <w:rPr>
                <w:rFonts w:ascii="Arial" w:eastAsia="Times New Roman" w:hAnsi="Arial" w:cs="Arial"/>
                <w:b/>
                <w:bCs/>
                <w:lang w:eastAsia="fr-FR"/>
              </w:rPr>
            </w:pPr>
            <w:r w:rsidRPr="00AD7CF5">
              <w:rPr>
                <w:rFonts w:ascii="Arial" w:eastAsia="Times New Roman" w:hAnsi="Arial" w:cs="Arial"/>
                <w:b/>
                <w:bCs/>
                <w:lang w:eastAsia="fr-FR"/>
              </w:rPr>
              <w:t xml:space="preserve">Lycée Marie Curie </w:t>
            </w:r>
          </w:p>
          <w:p w:rsidR="0042738D" w:rsidRPr="00AD7CF5" w:rsidRDefault="0042738D" w:rsidP="004221A9">
            <w:pPr>
              <w:spacing w:after="0" w:line="240" w:lineRule="auto"/>
              <w:ind w:left="-567" w:firstLine="567"/>
              <w:jc w:val="center"/>
              <w:rPr>
                <w:rFonts w:ascii="Arial" w:eastAsia="Times New Roman" w:hAnsi="Arial" w:cs="Arial"/>
                <w:b/>
                <w:bCs/>
                <w:lang w:eastAsia="fr-FR"/>
              </w:rPr>
            </w:pPr>
            <w:r w:rsidRPr="00AD7CF5">
              <w:rPr>
                <w:rFonts w:ascii="Arial" w:eastAsia="Times New Roman" w:hAnsi="Arial" w:cs="Arial"/>
                <w:b/>
                <w:bCs/>
                <w:lang w:eastAsia="fr-FR"/>
              </w:rPr>
              <w:t>CPGE</w:t>
            </w:r>
          </w:p>
          <w:p w:rsidR="0042738D" w:rsidRPr="00AD7CF5" w:rsidRDefault="0042738D" w:rsidP="004221A9">
            <w:pPr>
              <w:spacing w:after="0" w:line="240" w:lineRule="auto"/>
              <w:ind w:left="-567" w:firstLine="567"/>
              <w:jc w:val="center"/>
              <w:rPr>
                <w:rFonts w:ascii="Arial" w:eastAsia="Times New Roman" w:hAnsi="Arial" w:cs="Arial"/>
                <w:b/>
                <w:bCs/>
                <w:lang w:eastAsia="fr-FR"/>
              </w:rPr>
            </w:pPr>
            <w:r w:rsidRPr="00AD7CF5">
              <w:rPr>
                <w:rFonts w:ascii="Arial" w:eastAsia="Times New Roman" w:hAnsi="Arial" w:cs="Arial"/>
                <w:b/>
                <w:bCs/>
                <w:lang w:eastAsia="fr-FR"/>
              </w:rPr>
              <w:t>70 avenue de Paris</w:t>
            </w:r>
          </w:p>
          <w:p w:rsidR="0042738D" w:rsidRPr="00AD7CF5" w:rsidRDefault="0042738D" w:rsidP="004221A9">
            <w:pPr>
              <w:spacing w:after="0" w:line="240" w:lineRule="auto"/>
              <w:ind w:left="-567" w:firstLine="567"/>
              <w:jc w:val="center"/>
              <w:rPr>
                <w:rFonts w:ascii="Arial" w:eastAsia="Times New Roman" w:hAnsi="Arial" w:cs="Arial"/>
                <w:b/>
                <w:bCs/>
                <w:lang w:eastAsia="fr-FR"/>
              </w:rPr>
            </w:pPr>
            <w:r w:rsidRPr="00AD7CF5">
              <w:rPr>
                <w:rFonts w:ascii="Arial" w:eastAsia="Times New Roman" w:hAnsi="Arial" w:cs="Arial"/>
                <w:b/>
                <w:bCs/>
                <w:lang w:eastAsia="fr-FR"/>
              </w:rPr>
              <w:t>78002 Versailles</w:t>
            </w:r>
          </w:p>
          <w:p w:rsidR="0042738D" w:rsidRPr="00AD7CF5" w:rsidRDefault="0042738D" w:rsidP="004221A9">
            <w:pPr>
              <w:spacing w:after="0" w:line="240" w:lineRule="auto"/>
              <w:ind w:left="-567" w:firstLine="567"/>
              <w:jc w:val="center"/>
              <w:rPr>
                <w:rFonts w:ascii="Arial" w:eastAsia="Times New Roman" w:hAnsi="Arial" w:cs="Arial"/>
                <w:b/>
                <w:bCs/>
                <w:lang w:eastAsia="fr-FR"/>
              </w:rPr>
            </w:pPr>
            <w:r w:rsidRPr="00AD7CF5">
              <w:rPr>
                <w:rFonts w:ascii="Arial" w:eastAsia="Times New Roman" w:hAnsi="Arial" w:cs="Arial"/>
                <w:b/>
                <w:bCs/>
                <w:lang w:eastAsia="fr-FR"/>
              </w:rPr>
              <w:t>01 39 24 13 70</w:t>
            </w:r>
          </w:p>
          <w:p w:rsidR="0042738D" w:rsidRPr="00AD7CF5" w:rsidRDefault="00B65C87" w:rsidP="004221A9">
            <w:pPr>
              <w:spacing w:after="0" w:line="240" w:lineRule="auto"/>
              <w:ind w:left="-567" w:firstLine="567"/>
              <w:jc w:val="center"/>
              <w:rPr>
                <w:rFonts w:ascii="Arial" w:eastAsia="Times New Roman" w:hAnsi="Arial" w:cs="Arial"/>
                <w:b/>
                <w:bCs/>
                <w:lang w:eastAsia="fr-FR"/>
              </w:rPr>
            </w:pPr>
            <w:hyperlink r:id="rId24" w:history="1">
              <w:r w:rsidR="0042738D" w:rsidRPr="00AD7CF5">
                <w:rPr>
                  <w:rFonts w:ascii="Arial" w:eastAsia="Times New Roman" w:hAnsi="Arial" w:cs="Arial"/>
                  <w:u w:val="single"/>
                  <w:lang w:eastAsia="fr-FR"/>
                </w:rPr>
                <w:t>www.lyc-curie-versailles.ac-versailles.fr</w:t>
              </w:r>
            </w:hyperlink>
            <w:r w:rsidR="0042738D" w:rsidRPr="00AD7CF5">
              <w:rPr>
                <w:rFonts w:ascii="Arial" w:eastAsia="Times New Roman" w:hAnsi="Arial" w:cs="Arial"/>
                <w:lang w:eastAsia="fr-FR"/>
              </w:rPr>
              <w:t xml:space="preserve">  </w:t>
            </w:r>
          </w:p>
        </w:tc>
      </w:tr>
    </w:tbl>
    <w:p w:rsidR="0042738D" w:rsidRPr="00AD7CF5" w:rsidRDefault="0042738D" w:rsidP="0042738D">
      <w:pPr>
        <w:spacing w:after="0" w:line="240" w:lineRule="auto"/>
        <w:rPr>
          <w:rFonts w:ascii="Arial" w:eastAsia="Times New Roman" w:hAnsi="Arial" w:cs="Arial"/>
          <w:lang w:eastAsia="fr-FR"/>
        </w:rPr>
      </w:pPr>
    </w:p>
    <w:p w:rsidR="0042738D" w:rsidRPr="00AD7CF5" w:rsidRDefault="0042738D" w:rsidP="00032F8B">
      <w:pPr>
        <w:jc w:val="center"/>
        <w:rPr>
          <w:rFonts w:ascii="Arial" w:hAnsi="Arial" w:cs="Arial"/>
        </w:rPr>
      </w:pPr>
    </w:p>
    <w:p w:rsidR="0042738D" w:rsidRPr="007602EB" w:rsidRDefault="0042738D" w:rsidP="00356AFC">
      <w:pPr>
        <w:jc w:val="center"/>
        <w:rPr>
          <w:rFonts w:ascii="Arial" w:hAnsi="Arial" w:cs="Arial"/>
          <w:b/>
          <w:color w:val="0070C0"/>
          <w:sz w:val="28"/>
          <w:szCs w:val="28"/>
        </w:rPr>
      </w:pPr>
      <w:r w:rsidRPr="007602EB">
        <w:rPr>
          <w:rFonts w:ascii="Arial" w:hAnsi="Arial" w:cs="Arial"/>
          <w:b/>
          <w:color w:val="0070C0"/>
          <w:sz w:val="28"/>
          <w:szCs w:val="28"/>
        </w:rPr>
        <w:t>TEMOIGNAGES D’ANCIENS ETUDIANTS</w:t>
      </w:r>
    </w:p>
    <w:p w:rsidR="0042738D" w:rsidRPr="00AD7CF5" w:rsidRDefault="0042738D" w:rsidP="0042738D">
      <w:pPr>
        <w:spacing w:after="0" w:line="240" w:lineRule="auto"/>
        <w:jc w:val="both"/>
        <w:rPr>
          <w:rFonts w:ascii="Arial" w:eastAsia="Times New Roman" w:hAnsi="Arial" w:cs="Arial"/>
          <w:lang w:eastAsia="fr-FR"/>
        </w:rPr>
      </w:pPr>
    </w:p>
    <w:p w:rsidR="0042738D" w:rsidRPr="00AD7CF5" w:rsidRDefault="0042738D" w:rsidP="0042738D">
      <w:pPr>
        <w:spacing w:after="0" w:line="240" w:lineRule="auto"/>
        <w:jc w:val="both"/>
        <w:rPr>
          <w:rFonts w:ascii="Arial" w:eastAsiaTheme="minorEastAsia" w:hAnsi="Arial" w:cs="Arial"/>
          <w:lang w:eastAsia="zh-CN"/>
        </w:rPr>
      </w:pPr>
    </w:p>
    <w:p w:rsidR="0042738D" w:rsidRPr="00AD7CF5" w:rsidRDefault="0042738D" w:rsidP="0042738D">
      <w:pPr>
        <w:pBdr>
          <w:top w:val="single" w:sz="4" w:space="1" w:color="auto"/>
          <w:left w:val="single" w:sz="4" w:space="4" w:color="auto"/>
          <w:bottom w:val="single" w:sz="4" w:space="1" w:color="auto"/>
          <w:right w:val="single" w:sz="4" w:space="4" w:color="auto"/>
        </w:pBdr>
        <w:spacing w:after="0" w:line="240" w:lineRule="auto"/>
        <w:jc w:val="both"/>
        <w:rPr>
          <w:rFonts w:ascii="Arial" w:eastAsiaTheme="minorEastAsia" w:hAnsi="Arial" w:cs="Arial"/>
          <w:lang w:eastAsia="zh-CN"/>
        </w:rPr>
      </w:pPr>
      <w:r w:rsidRPr="00AD7CF5">
        <w:rPr>
          <w:rFonts w:ascii="Arial" w:eastAsiaTheme="minorEastAsia" w:hAnsi="Arial" w:cs="Arial"/>
          <w:lang w:eastAsia="zh-CN"/>
        </w:rPr>
        <w:t xml:space="preserve">Je m’appelle Eléonore TEISSIER et suis actuellement étudiante à </w:t>
      </w:r>
      <w:proofErr w:type="spellStart"/>
      <w:r w:rsidRPr="00AD7CF5">
        <w:rPr>
          <w:rFonts w:ascii="Arial" w:eastAsiaTheme="minorEastAsia" w:hAnsi="Arial" w:cs="Arial"/>
          <w:lang w:eastAsia="zh-CN"/>
        </w:rPr>
        <w:t>Neoma</w:t>
      </w:r>
      <w:proofErr w:type="spellEnd"/>
      <w:r w:rsidRPr="00AD7CF5">
        <w:rPr>
          <w:rFonts w:ascii="Arial" w:eastAsiaTheme="minorEastAsia" w:hAnsi="Arial" w:cs="Arial"/>
          <w:lang w:eastAsia="zh-CN"/>
        </w:rPr>
        <w:t xml:space="preserve"> BS Rouen en première année après avoir étudié deux ans en CPGE ENS Cachan D2 du Lycée Marie Curie à Versailles. Cette CPGE a de nombreux avantages : elle permet de présenter différents concours (ENS, </w:t>
      </w:r>
      <w:proofErr w:type="spellStart"/>
      <w:r w:rsidRPr="00AD7CF5">
        <w:rPr>
          <w:rFonts w:ascii="Arial" w:eastAsiaTheme="minorEastAsia" w:hAnsi="Arial" w:cs="Arial"/>
          <w:lang w:eastAsia="zh-CN"/>
        </w:rPr>
        <w:t>Edhec</w:t>
      </w:r>
      <w:proofErr w:type="spellEnd"/>
      <w:r w:rsidRPr="00AD7CF5">
        <w:rPr>
          <w:rFonts w:ascii="Arial" w:eastAsiaTheme="minorEastAsia" w:hAnsi="Arial" w:cs="Arial"/>
          <w:lang w:eastAsia="zh-CN"/>
        </w:rPr>
        <w:t>, Passerelle, Tremplin…) mais aussi des magistères très reconnus (Dauphine, Sorbonne) et elle combine des cours à la fac d’économie gestion d’Orsay et des cours à la prépa. Elle est une très bonne alternative aux prépas ECS, ECE, ECT, car elle exige un rythme de travail différent et propose des disciplines comme l’économie et la gestion, très utiles au-delà des concours. Elle se distingue également des autres CPGE ENS Cachan D2 car elle offre comme option obligatoire la gestion et le nombre d’heures de cours de prépa est supérieur au nombre d’heures de cours à la fac pour un meilleur apprentissage. C’est pour ces raisons que j’ai choisi, après avoir passé un BAC S spécialité mathématiques à Hoche, cette CPGE. L’équipe de professeurs est très à l’écoute des vœux de chacun et des projets professionnels divers tout en exigeant rigueur et excellence. Finalement, après deux années de travail acharné, je garde de très bons souvenirs et de très belles amitiés. Je conseille à tous ceux qui ont peur de souffrir en ECS ou ECE, comme moi il y a deux ans, d’aller dans cette prépa. D’autres petits conseils pour y réussir : s’organiser et s’entourer. N’hésite pas à venir aux portes ouvertes, événement parfois déterminant pour choisir sa voie !</w:t>
      </w:r>
    </w:p>
    <w:p w:rsidR="0042738D" w:rsidRPr="00AD7CF5" w:rsidRDefault="0042738D" w:rsidP="0042738D">
      <w:pPr>
        <w:pBdr>
          <w:top w:val="single" w:sz="4" w:space="1" w:color="auto"/>
          <w:left w:val="single" w:sz="4" w:space="4" w:color="auto"/>
          <w:bottom w:val="single" w:sz="4" w:space="1" w:color="auto"/>
          <w:right w:val="single" w:sz="4" w:space="4" w:color="auto"/>
        </w:pBdr>
        <w:spacing w:after="0" w:line="240" w:lineRule="auto"/>
        <w:jc w:val="right"/>
        <w:rPr>
          <w:rFonts w:ascii="Arial" w:eastAsiaTheme="minorEastAsia" w:hAnsi="Arial" w:cs="Arial"/>
          <w:lang w:eastAsia="zh-CN"/>
        </w:rPr>
      </w:pPr>
      <w:r w:rsidRPr="00AD7CF5">
        <w:rPr>
          <w:rFonts w:ascii="Arial" w:eastAsiaTheme="minorEastAsia" w:hAnsi="Arial" w:cs="Arial"/>
          <w:noProof/>
          <w:lang w:eastAsia="fr-FR"/>
        </w:rPr>
        <w:drawing>
          <wp:inline distT="0" distB="0" distL="0" distR="0" wp14:anchorId="392F749B" wp14:editId="6C99427C">
            <wp:extent cx="558224" cy="702733"/>
            <wp:effectExtent l="0" t="0" r="0" b="2540"/>
            <wp:docPr id="57" name="Imag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5" cstate="print">
                      <a:extLst>
                        <a:ext uri="{28A0092B-C50C-407E-A947-70E740481C1C}">
                          <a14:useLocalDpi xmlns:a14="http://schemas.microsoft.com/office/drawing/2010/main" val="0"/>
                        </a:ext>
                      </a:extLst>
                    </a:blip>
                    <a:srcRect l="36243" t="19518" r="36111" b="18871"/>
                    <a:stretch>
                      <a:fillRect/>
                    </a:stretch>
                  </pic:blipFill>
                  <pic:spPr bwMode="auto">
                    <a:xfrm>
                      <a:off x="0" y="0"/>
                      <a:ext cx="558474" cy="703048"/>
                    </a:xfrm>
                    <a:prstGeom prst="rect">
                      <a:avLst/>
                    </a:prstGeom>
                    <a:noFill/>
                    <a:ln>
                      <a:noFill/>
                    </a:ln>
                  </pic:spPr>
                </pic:pic>
              </a:graphicData>
            </a:graphic>
          </wp:inline>
        </w:drawing>
      </w:r>
    </w:p>
    <w:p w:rsidR="0042738D" w:rsidRPr="00AD7CF5" w:rsidRDefault="0042738D" w:rsidP="0042738D">
      <w:pPr>
        <w:pBdr>
          <w:top w:val="single" w:sz="4" w:space="1" w:color="auto"/>
          <w:left w:val="single" w:sz="4" w:space="4" w:color="auto"/>
          <w:bottom w:val="single" w:sz="4" w:space="1" w:color="auto"/>
          <w:right w:val="single" w:sz="4" w:space="4" w:color="auto"/>
        </w:pBdr>
        <w:spacing w:after="0" w:line="240" w:lineRule="auto"/>
        <w:jc w:val="right"/>
        <w:rPr>
          <w:rFonts w:ascii="Arial" w:eastAsiaTheme="minorEastAsia" w:hAnsi="Arial" w:cs="Arial"/>
          <w:lang w:eastAsia="zh-CN"/>
        </w:rPr>
      </w:pPr>
      <w:r w:rsidRPr="00AD7CF5">
        <w:rPr>
          <w:rFonts w:ascii="Arial" w:eastAsiaTheme="minorEastAsia" w:hAnsi="Arial" w:cs="Arial"/>
          <w:lang w:eastAsia="zh-CN"/>
        </w:rPr>
        <w:t>Eléonore TEISSIER</w:t>
      </w:r>
    </w:p>
    <w:p w:rsidR="0042738D" w:rsidRPr="00AD7CF5" w:rsidRDefault="0042738D" w:rsidP="0042738D">
      <w:pPr>
        <w:pBdr>
          <w:top w:val="single" w:sz="4" w:space="1" w:color="auto"/>
          <w:left w:val="single" w:sz="4" w:space="4" w:color="auto"/>
          <w:bottom w:val="single" w:sz="4" w:space="1" w:color="auto"/>
          <w:right w:val="single" w:sz="4" w:space="4" w:color="auto"/>
        </w:pBdr>
        <w:spacing w:after="0" w:line="240" w:lineRule="auto"/>
        <w:jc w:val="right"/>
        <w:rPr>
          <w:rFonts w:ascii="Arial" w:eastAsiaTheme="minorEastAsia" w:hAnsi="Arial" w:cs="Arial"/>
          <w:lang w:eastAsia="zh-CN"/>
        </w:rPr>
      </w:pPr>
      <w:r w:rsidRPr="00AD7CF5">
        <w:rPr>
          <w:rFonts w:ascii="Arial" w:eastAsiaTheme="minorEastAsia" w:hAnsi="Arial" w:cs="Arial"/>
          <w:lang w:eastAsia="zh-CN"/>
        </w:rPr>
        <w:tab/>
        <w:t xml:space="preserve">NEOMA BS – Campus de Rouen </w:t>
      </w:r>
    </w:p>
    <w:p w:rsidR="0042738D" w:rsidRPr="00AD7CF5" w:rsidRDefault="0042738D" w:rsidP="0042738D">
      <w:pPr>
        <w:pBdr>
          <w:top w:val="single" w:sz="4" w:space="1" w:color="auto"/>
          <w:left w:val="single" w:sz="4" w:space="4" w:color="auto"/>
          <w:bottom w:val="single" w:sz="4" w:space="1" w:color="auto"/>
          <w:right w:val="single" w:sz="4" w:space="4" w:color="auto"/>
        </w:pBdr>
        <w:spacing w:after="0" w:line="240" w:lineRule="auto"/>
        <w:jc w:val="right"/>
        <w:rPr>
          <w:rFonts w:ascii="Arial" w:eastAsiaTheme="minorEastAsia" w:hAnsi="Arial" w:cs="Arial"/>
          <w:lang w:eastAsia="zh-CN"/>
        </w:rPr>
      </w:pPr>
      <w:r w:rsidRPr="00AD7CF5">
        <w:rPr>
          <w:rFonts w:ascii="Arial" w:eastAsiaTheme="minorEastAsia" w:hAnsi="Arial" w:cs="Arial"/>
          <w:lang w:eastAsia="zh-CN"/>
        </w:rPr>
        <w:t>Promotion 2017-2019</w:t>
      </w:r>
    </w:p>
    <w:p w:rsidR="0042738D" w:rsidRPr="00AD7CF5" w:rsidRDefault="0042738D" w:rsidP="0042738D">
      <w:pPr>
        <w:spacing w:after="0" w:line="240" w:lineRule="auto"/>
        <w:jc w:val="right"/>
        <w:rPr>
          <w:rFonts w:ascii="Arial" w:eastAsiaTheme="minorEastAsia" w:hAnsi="Arial" w:cs="Arial"/>
          <w:lang w:eastAsia="zh-CN"/>
        </w:rPr>
      </w:pPr>
    </w:p>
    <w:p w:rsidR="0042738D" w:rsidRPr="00AD7CF5" w:rsidRDefault="0042738D" w:rsidP="0042738D">
      <w:pPr>
        <w:spacing w:after="0" w:line="240" w:lineRule="auto"/>
        <w:jc w:val="right"/>
        <w:rPr>
          <w:rFonts w:ascii="Arial" w:eastAsiaTheme="minorEastAsia" w:hAnsi="Arial" w:cs="Arial"/>
          <w:lang w:eastAsia="zh-CN"/>
        </w:rPr>
      </w:pPr>
    </w:p>
    <w:p w:rsidR="0042738D" w:rsidRPr="00AD7CF5" w:rsidRDefault="0042738D" w:rsidP="0042738D">
      <w:pPr>
        <w:pStyle w:val="Standard"/>
        <w:pBdr>
          <w:top w:val="single" w:sz="4" w:space="1" w:color="auto"/>
          <w:left w:val="single" w:sz="4" w:space="4" w:color="auto"/>
          <w:bottom w:val="single" w:sz="4" w:space="1" w:color="auto"/>
          <w:right w:val="single" w:sz="4" w:space="4" w:color="auto"/>
        </w:pBdr>
        <w:jc w:val="both"/>
        <w:rPr>
          <w:rFonts w:ascii="Arial" w:hAnsi="Arial"/>
          <w:sz w:val="22"/>
          <w:szCs w:val="22"/>
        </w:rPr>
      </w:pPr>
      <w:r w:rsidRPr="00AD7CF5">
        <w:rPr>
          <w:rFonts w:ascii="Arial" w:hAnsi="Arial"/>
          <w:sz w:val="22"/>
          <w:szCs w:val="22"/>
        </w:rPr>
        <w:t>Bonjour, je m'appelle Marceau et je fais partie de la promotion 2017/2019.</w:t>
      </w:r>
    </w:p>
    <w:p w:rsidR="0042738D" w:rsidRPr="00AD7CF5" w:rsidRDefault="0042738D" w:rsidP="0042738D">
      <w:pPr>
        <w:pStyle w:val="Standard"/>
        <w:pBdr>
          <w:top w:val="single" w:sz="4" w:space="1" w:color="auto"/>
          <w:left w:val="single" w:sz="4" w:space="4" w:color="auto"/>
          <w:bottom w:val="single" w:sz="4" w:space="1" w:color="auto"/>
          <w:right w:val="single" w:sz="4" w:space="4" w:color="auto"/>
        </w:pBdr>
        <w:jc w:val="both"/>
        <w:rPr>
          <w:rFonts w:ascii="Arial" w:hAnsi="Arial"/>
          <w:sz w:val="22"/>
          <w:szCs w:val="22"/>
        </w:rPr>
      </w:pPr>
      <w:r w:rsidRPr="00AD7CF5">
        <w:rPr>
          <w:rFonts w:ascii="Arial" w:hAnsi="Arial"/>
          <w:sz w:val="22"/>
          <w:szCs w:val="22"/>
        </w:rPr>
        <w:t>Maintenant étudiant au sein du Magistère Banque Finance de l'Université Paris II Panthéon Assas, je peux m'exprimer, avec un peu de recul, sur ces deux années passées au lycée Marie Curie au sein de la classe préparatoire ENS D2.</w:t>
      </w:r>
    </w:p>
    <w:p w:rsidR="0042738D" w:rsidRPr="00AD7CF5" w:rsidRDefault="0042738D" w:rsidP="0042738D">
      <w:pPr>
        <w:pStyle w:val="Standard"/>
        <w:pBdr>
          <w:top w:val="single" w:sz="4" w:space="1" w:color="auto"/>
          <w:left w:val="single" w:sz="4" w:space="4" w:color="auto"/>
          <w:bottom w:val="single" w:sz="4" w:space="1" w:color="auto"/>
          <w:right w:val="single" w:sz="4" w:space="4" w:color="auto"/>
        </w:pBdr>
        <w:jc w:val="both"/>
        <w:rPr>
          <w:rFonts w:ascii="Arial" w:hAnsi="Arial"/>
          <w:sz w:val="22"/>
          <w:szCs w:val="22"/>
        </w:rPr>
      </w:pPr>
    </w:p>
    <w:p w:rsidR="0042738D" w:rsidRPr="00AD7CF5" w:rsidRDefault="0042738D" w:rsidP="0042738D">
      <w:pPr>
        <w:pStyle w:val="Standard"/>
        <w:pBdr>
          <w:top w:val="single" w:sz="4" w:space="1" w:color="auto"/>
          <w:left w:val="single" w:sz="4" w:space="4" w:color="auto"/>
          <w:bottom w:val="single" w:sz="4" w:space="1" w:color="auto"/>
          <w:right w:val="single" w:sz="4" w:space="4" w:color="auto"/>
        </w:pBdr>
        <w:jc w:val="both"/>
        <w:rPr>
          <w:rFonts w:ascii="Arial" w:hAnsi="Arial"/>
          <w:sz w:val="22"/>
          <w:szCs w:val="22"/>
        </w:rPr>
      </w:pPr>
      <w:r w:rsidRPr="00AD7CF5">
        <w:rPr>
          <w:rFonts w:ascii="Arial" w:hAnsi="Arial"/>
          <w:sz w:val="22"/>
          <w:szCs w:val="22"/>
        </w:rPr>
        <w:t>Tout d'abord, je tiens à souligner la grande adéquation entre les compétences techniques que j'ai pu acquérir et mon parcours actuel. En effet, celles-ci me permettent d'être très à l'aise dans ma formation grâce aux solides bases enseignées.</w:t>
      </w:r>
    </w:p>
    <w:p w:rsidR="0042738D" w:rsidRPr="00AD7CF5" w:rsidRDefault="0042738D" w:rsidP="0042738D">
      <w:pPr>
        <w:pStyle w:val="Standard"/>
        <w:pBdr>
          <w:top w:val="single" w:sz="4" w:space="1" w:color="auto"/>
          <w:left w:val="single" w:sz="4" w:space="4" w:color="auto"/>
          <w:bottom w:val="single" w:sz="4" w:space="1" w:color="auto"/>
          <w:right w:val="single" w:sz="4" w:space="4" w:color="auto"/>
        </w:pBdr>
        <w:jc w:val="both"/>
        <w:rPr>
          <w:rFonts w:ascii="Arial" w:hAnsi="Arial"/>
          <w:sz w:val="22"/>
          <w:szCs w:val="22"/>
        </w:rPr>
      </w:pPr>
      <w:r w:rsidRPr="00AD7CF5">
        <w:rPr>
          <w:rFonts w:ascii="Arial" w:hAnsi="Arial"/>
          <w:sz w:val="22"/>
          <w:szCs w:val="22"/>
        </w:rPr>
        <w:t>De plus, l'équipe pédagogique a toujours été à mon écoute et m'a conseillé avec une grande bienveillance dans les diverses phases que j'ai pu traverser (questionnement scolaire ou encore professionnel).</w:t>
      </w:r>
    </w:p>
    <w:p w:rsidR="0042738D" w:rsidRPr="00AD7CF5" w:rsidRDefault="0042738D" w:rsidP="0042738D">
      <w:pPr>
        <w:pStyle w:val="Standard"/>
        <w:pBdr>
          <w:top w:val="single" w:sz="4" w:space="1" w:color="auto"/>
          <w:left w:val="single" w:sz="4" w:space="4" w:color="auto"/>
          <w:bottom w:val="single" w:sz="4" w:space="1" w:color="auto"/>
          <w:right w:val="single" w:sz="4" w:space="4" w:color="auto"/>
        </w:pBdr>
        <w:jc w:val="both"/>
        <w:rPr>
          <w:rFonts w:ascii="Arial" w:hAnsi="Arial"/>
          <w:sz w:val="22"/>
          <w:szCs w:val="22"/>
        </w:rPr>
      </w:pPr>
      <w:r w:rsidRPr="00AD7CF5">
        <w:rPr>
          <w:rFonts w:ascii="Arial" w:hAnsi="Arial"/>
          <w:sz w:val="22"/>
          <w:szCs w:val="22"/>
        </w:rPr>
        <w:t>Je peux maintenant affirmer que la prépa m'a aidé à grandir intellectuellement mais aussi humainement  en vue de tout ce que j'ai pu expérimenter durant ces deux (belles) années.</w:t>
      </w:r>
    </w:p>
    <w:p w:rsidR="0042738D" w:rsidRPr="00AD7CF5" w:rsidRDefault="0042738D" w:rsidP="0042738D">
      <w:pPr>
        <w:pStyle w:val="Standard"/>
        <w:pBdr>
          <w:top w:val="single" w:sz="4" w:space="1" w:color="auto"/>
          <w:left w:val="single" w:sz="4" w:space="4" w:color="auto"/>
          <w:bottom w:val="single" w:sz="4" w:space="1" w:color="auto"/>
          <w:right w:val="single" w:sz="4" w:space="4" w:color="auto"/>
        </w:pBdr>
        <w:jc w:val="both"/>
        <w:rPr>
          <w:rFonts w:ascii="Arial" w:hAnsi="Arial"/>
          <w:sz w:val="22"/>
          <w:szCs w:val="22"/>
        </w:rPr>
      </w:pPr>
      <w:r w:rsidRPr="00AD7CF5">
        <w:rPr>
          <w:rFonts w:ascii="Arial" w:hAnsi="Arial"/>
          <w:sz w:val="22"/>
          <w:szCs w:val="22"/>
        </w:rPr>
        <w:t>La classe préparatoire ENS D2 a donc été un choix parfaitement adapté pour la poursuite de mes études dans la finance de marché.</w:t>
      </w:r>
    </w:p>
    <w:p w:rsidR="0042738D" w:rsidRPr="00AD7CF5" w:rsidRDefault="0042738D" w:rsidP="0042738D">
      <w:pPr>
        <w:pStyle w:val="Standard"/>
        <w:pBdr>
          <w:top w:val="single" w:sz="4" w:space="1" w:color="auto"/>
          <w:left w:val="single" w:sz="4" w:space="4" w:color="auto"/>
          <w:bottom w:val="single" w:sz="4" w:space="1" w:color="auto"/>
          <w:right w:val="single" w:sz="4" w:space="4" w:color="auto"/>
        </w:pBdr>
        <w:jc w:val="both"/>
        <w:rPr>
          <w:rFonts w:ascii="Arial" w:hAnsi="Arial"/>
          <w:sz w:val="22"/>
          <w:szCs w:val="22"/>
        </w:rPr>
      </w:pPr>
      <w:r w:rsidRPr="00AD7CF5">
        <w:rPr>
          <w:rFonts w:ascii="Arial" w:hAnsi="Arial"/>
          <w:sz w:val="22"/>
          <w:szCs w:val="22"/>
        </w:rPr>
        <w:t>J'aimerais pour terminer mettre en avant le fait la prépa ENS D2 offre de nombreux débouchés, dans les divers métiers du management, de la gestion, de l'économie mais aussi dans la finance d'entreprise et de marché.</w:t>
      </w:r>
    </w:p>
    <w:p w:rsidR="0042738D" w:rsidRPr="00AD7CF5" w:rsidRDefault="0042738D" w:rsidP="0042738D">
      <w:pPr>
        <w:pStyle w:val="Standard"/>
        <w:pBdr>
          <w:top w:val="single" w:sz="4" w:space="1" w:color="auto"/>
          <w:left w:val="single" w:sz="4" w:space="4" w:color="auto"/>
          <w:bottom w:val="single" w:sz="4" w:space="1" w:color="auto"/>
          <w:right w:val="single" w:sz="4" w:space="4" w:color="auto"/>
        </w:pBdr>
        <w:jc w:val="right"/>
        <w:rPr>
          <w:rFonts w:ascii="Arial" w:hAnsi="Arial"/>
          <w:sz w:val="22"/>
          <w:szCs w:val="22"/>
        </w:rPr>
      </w:pPr>
      <w:r w:rsidRPr="00AD7CF5">
        <w:rPr>
          <w:rFonts w:ascii="Arial" w:hAnsi="Arial"/>
          <w:sz w:val="22"/>
          <w:szCs w:val="22"/>
        </w:rPr>
        <w:t>Marceau LESIEUR</w:t>
      </w:r>
    </w:p>
    <w:p w:rsidR="0042738D" w:rsidRPr="00AD7CF5" w:rsidRDefault="0042738D" w:rsidP="0042738D">
      <w:pPr>
        <w:pStyle w:val="Standard"/>
        <w:pBdr>
          <w:top w:val="single" w:sz="4" w:space="1" w:color="auto"/>
          <w:left w:val="single" w:sz="4" w:space="4" w:color="auto"/>
          <w:bottom w:val="single" w:sz="4" w:space="1" w:color="auto"/>
          <w:right w:val="single" w:sz="4" w:space="4" w:color="auto"/>
        </w:pBdr>
        <w:jc w:val="right"/>
        <w:rPr>
          <w:rFonts w:ascii="Arial" w:hAnsi="Arial"/>
          <w:sz w:val="22"/>
          <w:szCs w:val="22"/>
        </w:rPr>
      </w:pPr>
      <w:r w:rsidRPr="00AD7CF5">
        <w:rPr>
          <w:rFonts w:ascii="Arial" w:hAnsi="Arial"/>
          <w:sz w:val="22"/>
          <w:szCs w:val="22"/>
        </w:rPr>
        <w:t>Magistère Banque Finance – Université Panthéon Assas</w:t>
      </w:r>
    </w:p>
    <w:p w:rsidR="0042738D" w:rsidRPr="00AD7CF5" w:rsidRDefault="0042738D" w:rsidP="0042738D">
      <w:pPr>
        <w:pStyle w:val="Standard"/>
        <w:pBdr>
          <w:top w:val="single" w:sz="4" w:space="1" w:color="auto"/>
          <w:left w:val="single" w:sz="4" w:space="4" w:color="auto"/>
          <w:bottom w:val="single" w:sz="4" w:space="1" w:color="auto"/>
          <w:right w:val="single" w:sz="4" w:space="4" w:color="auto"/>
        </w:pBdr>
        <w:jc w:val="right"/>
        <w:rPr>
          <w:rFonts w:ascii="Arial" w:hAnsi="Arial"/>
          <w:sz w:val="22"/>
          <w:szCs w:val="22"/>
        </w:rPr>
      </w:pPr>
      <w:r w:rsidRPr="00AD7CF5">
        <w:rPr>
          <w:rFonts w:ascii="Arial" w:hAnsi="Arial"/>
          <w:sz w:val="22"/>
          <w:szCs w:val="22"/>
        </w:rPr>
        <w:t>Promotion 2017 - 2019</w:t>
      </w:r>
    </w:p>
    <w:p w:rsidR="0042738D" w:rsidRPr="00AD7CF5" w:rsidRDefault="0042738D" w:rsidP="0042738D">
      <w:pPr>
        <w:spacing w:after="0" w:line="240" w:lineRule="auto"/>
        <w:jc w:val="both"/>
        <w:rPr>
          <w:rFonts w:ascii="Arial" w:eastAsiaTheme="minorEastAsia" w:hAnsi="Arial" w:cs="Arial"/>
          <w:lang w:eastAsia="zh-CN"/>
        </w:rPr>
      </w:pPr>
    </w:p>
    <w:p w:rsidR="00032F8B" w:rsidRPr="00AD7CF5" w:rsidRDefault="00032F8B" w:rsidP="0042738D">
      <w:pPr>
        <w:spacing w:after="0" w:line="240" w:lineRule="auto"/>
        <w:jc w:val="both"/>
        <w:rPr>
          <w:rFonts w:ascii="Arial" w:eastAsiaTheme="minorEastAsia" w:hAnsi="Arial" w:cs="Arial"/>
          <w:lang w:eastAsia="zh-CN"/>
        </w:rPr>
      </w:pPr>
    </w:p>
    <w:p w:rsidR="0042738D" w:rsidRPr="00AD7CF5" w:rsidRDefault="0042738D" w:rsidP="0042738D">
      <w:pPr>
        <w:pBdr>
          <w:top w:val="single" w:sz="4" w:space="1" w:color="auto"/>
          <w:left w:val="single" w:sz="4" w:space="4" w:color="auto"/>
          <w:bottom w:val="single" w:sz="4" w:space="1" w:color="auto"/>
          <w:right w:val="single" w:sz="4" w:space="4" w:color="auto"/>
        </w:pBdr>
        <w:spacing w:after="0" w:line="240" w:lineRule="auto"/>
        <w:jc w:val="both"/>
        <w:rPr>
          <w:rFonts w:ascii="Arial" w:eastAsiaTheme="minorEastAsia" w:hAnsi="Arial" w:cs="Arial"/>
          <w:noProof/>
          <w:lang w:eastAsia="fr-FR"/>
        </w:rPr>
      </w:pPr>
      <w:r w:rsidRPr="00AD7CF5">
        <w:rPr>
          <w:rFonts w:ascii="Arial" w:eastAsiaTheme="minorEastAsia" w:hAnsi="Arial" w:cs="Arial"/>
          <w:lang w:eastAsia="zh-CN"/>
        </w:rPr>
        <w:t>Elève en terminale ES, j’ai décidé d’aller en prépa D2 au lycée Marie-Curie. Cette prépa m’attirait car elle dispense d’une formation en économie-gestion soutenue, avec un planning partagé entre les cours à la fac et les cours à la prépa. A l’issue de ces deux années, j’en retire le bilan suivant ; La prépa Marie Curie a la chance de bénéficier d’une équipe professorale très à l’écoute de ses étudiants et disponible. En effet, nos professeurs nous accompagnent sur les deux années ce qui permet un réel suivi des élèves. L’ambiance au sein de la classe y était très bonne, presque familiale du fait du petit effectif. Il nous arrivait très souvent de rester travailler ensemble dans les salles de travail des prépas.  Au niveau du rythme de travail, il est bien évidemment soutenu avec plusieurs khôlles et DS par semaines. Enfin, grâce au partenariat avec la fac j’ai pu passer les concours d’école de commerce en AST, et intégrer SKEMA avec une avance sur les matières enseignées (maths, comptabilité, économie…).</w:t>
      </w:r>
      <w:r w:rsidRPr="00AD7CF5">
        <w:rPr>
          <w:rFonts w:ascii="Arial" w:eastAsia="Times New Roman" w:hAnsi="Arial" w:cs="Arial"/>
          <w:snapToGrid w:val="0"/>
          <w:color w:val="000000"/>
          <w:w w:val="0"/>
          <w:u w:color="000000"/>
          <w:bdr w:val="none" w:sz="0" w:space="0" w:color="000000"/>
          <w:shd w:val="clear" w:color="000000" w:fill="000000"/>
          <w:lang w:val="x-none" w:eastAsia="x-none" w:bidi="x-none"/>
        </w:rPr>
        <w:t xml:space="preserve"> </w:t>
      </w:r>
    </w:p>
    <w:p w:rsidR="0042738D" w:rsidRPr="00AD7CF5" w:rsidRDefault="0042738D" w:rsidP="0042738D">
      <w:pPr>
        <w:pBdr>
          <w:top w:val="single" w:sz="4" w:space="1" w:color="auto"/>
          <w:left w:val="single" w:sz="4" w:space="4" w:color="auto"/>
          <w:bottom w:val="single" w:sz="4" w:space="1" w:color="auto"/>
          <w:right w:val="single" w:sz="4" w:space="4" w:color="auto"/>
        </w:pBdr>
        <w:spacing w:after="0" w:line="240" w:lineRule="auto"/>
        <w:jc w:val="right"/>
        <w:rPr>
          <w:rFonts w:ascii="Arial" w:eastAsiaTheme="minorEastAsia" w:hAnsi="Arial" w:cs="Arial"/>
          <w:lang w:eastAsia="zh-CN"/>
        </w:rPr>
      </w:pPr>
      <w:r w:rsidRPr="00AD7CF5">
        <w:rPr>
          <w:rFonts w:ascii="Arial" w:eastAsiaTheme="minorEastAsia" w:hAnsi="Arial" w:cs="Arial"/>
          <w:noProof/>
          <w:lang w:eastAsia="fr-FR"/>
        </w:rPr>
        <w:drawing>
          <wp:inline distT="0" distB="0" distL="0" distR="0" wp14:anchorId="4E9889A1" wp14:editId="4CE4C59F">
            <wp:extent cx="558875" cy="749300"/>
            <wp:effectExtent l="0" t="0" r="0" b="0"/>
            <wp:docPr id="58" name="Image 58" descr="C:\Users\Laurence\AppData\Local\Microsoft\Windows\Temporary Internet Files\Content.Outlook\NSOKYLNM\MARGOT PHOTO LINKED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ence\AppData\Local\Microsoft\Windows\Temporary Internet Files\Content.Outlook\NSOKYLNM\MARGOT PHOTO LINKEDIN.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58988" cy="749452"/>
                    </a:xfrm>
                    <a:prstGeom prst="rect">
                      <a:avLst/>
                    </a:prstGeom>
                    <a:noFill/>
                    <a:ln>
                      <a:noFill/>
                    </a:ln>
                  </pic:spPr>
                </pic:pic>
              </a:graphicData>
            </a:graphic>
          </wp:inline>
        </w:drawing>
      </w:r>
    </w:p>
    <w:p w:rsidR="0042738D" w:rsidRPr="00AD7CF5" w:rsidRDefault="0042738D" w:rsidP="0042738D">
      <w:pPr>
        <w:pBdr>
          <w:top w:val="single" w:sz="4" w:space="1" w:color="auto"/>
          <w:left w:val="single" w:sz="4" w:space="4" w:color="auto"/>
          <w:bottom w:val="single" w:sz="4" w:space="1" w:color="auto"/>
          <w:right w:val="single" w:sz="4" w:space="4" w:color="auto"/>
        </w:pBdr>
        <w:spacing w:after="0" w:line="240" w:lineRule="auto"/>
        <w:jc w:val="right"/>
        <w:rPr>
          <w:rFonts w:ascii="Arial" w:eastAsiaTheme="minorEastAsia" w:hAnsi="Arial" w:cs="Arial"/>
          <w:lang w:eastAsia="zh-CN"/>
        </w:rPr>
      </w:pPr>
      <w:r w:rsidRPr="00AD7CF5">
        <w:rPr>
          <w:rFonts w:ascii="Arial" w:eastAsiaTheme="minorEastAsia" w:hAnsi="Arial" w:cs="Arial"/>
          <w:lang w:eastAsia="zh-CN"/>
        </w:rPr>
        <w:t>Margot RIZZO</w:t>
      </w:r>
    </w:p>
    <w:p w:rsidR="0042738D" w:rsidRPr="00AD7CF5" w:rsidRDefault="0042738D" w:rsidP="0042738D">
      <w:pPr>
        <w:pBdr>
          <w:top w:val="single" w:sz="4" w:space="1" w:color="auto"/>
          <w:left w:val="single" w:sz="4" w:space="4" w:color="auto"/>
          <w:bottom w:val="single" w:sz="4" w:space="1" w:color="auto"/>
          <w:right w:val="single" w:sz="4" w:space="4" w:color="auto"/>
        </w:pBdr>
        <w:spacing w:after="0" w:line="240" w:lineRule="auto"/>
        <w:jc w:val="right"/>
        <w:rPr>
          <w:rFonts w:ascii="Arial" w:eastAsiaTheme="minorEastAsia" w:hAnsi="Arial" w:cs="Arial"/>
          <w:lang w:eastAsia="zh-CN"/>
        </w:rPr>
      </w:pPr>
      <w:r w:rsidRPr="00AD7CF5">
        <w:rPr>
          <w:rFonts w:ascii="Arial" w:eastAsiaTheme="minorEastAsia" w:hAnsi="Arial" w:cs="Arial"/>
          <w:lang w:eastAsia="zh-CN"/>
        </w:rPr>
        <w:t>SKEMA – Campus de Lille</w:t>
      </w:r>
    </w:p>
    <w:p w:rsidR="0042738D" w:rsidRPr="00AD7CF5" w:rsidRDefault="0042738D" w:rsidP="0042738D">
      <w:pPr>
        <w:pBdr>
          <w:top w:val="single" w:sz="4" w:space="1" w:color="auto"/>
          <w:left w:val="single" w:sz="4" w:space="4" w:color="auto"/>
          <w:bottom w:val="single" w:sz="4" w:space="1" w:color="auto"/>
          <w:right w:val="single" w:sz="4" w:space="4" w:color="auto"/>
        </w:pBdr>
        <w:spacing w:after="0" w:line="240" w:lineRule="auto"/>
        <w:jc w:val="right"/>
        <w:rPr>
          <w:rFonts w:ascii="Arial" w:eastAsiaTheme="minorEastAsia" w:hAnsi="Arial" w:cs="Arial"/>
          <w:lang w:eastAsia="zh-CN"/>
        </w:rPr>
      </w:pPr>
      <w:r w:rsidRPr="00AD7CF5">
        <w:rPr>
          <w:rFonts w:ascii="Arial" w:eastAsiaTheme="minorEastAsia" w:hAnsi="Arial" w:cs="Arial"/>
          <w:lang w:eastAsia="zh-CN"/>
        </w:rPr>
        <w:t>Promotion 2017 -</w:t>
      </w:r>
      <w:r w:rsidR="00C1783F">
        <w:rPr>
          <w:rFonts w:ascii="Arial" w:eastAsiaTheme="minorEastAsia" w:hAnsi="Arial" w:cs="Arial"/>
          <w:lang w:eastAsia="zh-CN"/>
        </w:rPr>
        <w:t xml:space="preserve"> </w:t>
      </w:r>
      <w:r w:rsidRPr="00AD7CF5">
        <w:rPr>
          <w:rFonts w:ascii="Arial" w:eastAsiaTheme="minorEastAsia" w:hAnsi="Arial" w:cs="Arial"/>
          <w:lang w:eastAsia="zh-CN"/>
        </w:rPr>
        <w:t>2019</w:t>
      </w:r>
    </w:p>
    <w:p w:rsidR="0042738D" w:rsidRPr="00AD7CF5" w:rsidRDefault="0042738D" w:rsidP="0042738D">
      <w:pPr>
        <w:spacing w:after="0" w:line="240" w:lineRule="auto"/>
        <w:jc w:val="both"/>
        <w:rPr>
          <w:rFonts w:ascii="Arial" w:eastAsiaTheme="minorEastAsia" w:hAnsi="Arial" w:cs="Arial"/>
          <w:lang w:eastAsia="zh-CN"/>
        </w:rPr>
      </w:pPr>
    </w:p>
    <w:p w:rsidR="0042738D" w:rsidRPr="00AD7CF5" w:rsidRDefault="0042738D" w:rsidP="0042738D">
      <w:pPr>
        <w:spacing w:after="0" w:line="240" w:lineRule="auto"/>
        <w:rPr>
          <w:rFonts w:ascii="Arial" w:eastAsia="Times New Roman" w:hAnsi="Arial" w:cs="Arial"/>
          <w:lang w:eastAsia="zh-CN"/>
        </w:rPr>
      </w:pPr>
    </w:p>
    <w:p w:rsidR="0042738D" w:rsidRPr="00AD7CF5" w:rsidRDefault="0042738D" w:rsidP="0042738D">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lang w:eastAsia="zh-CN"/>
        </w:rPr>
      </w:pPr>
      <w:r w:rsidRPr="00AD7CF5">
        <w:rPr>
          <w:rFonts w:ascii="Arial" w:eastAsia="Times New Roman" w:hAnsi="Arial" w:cs="Arial"/>
          <w:lang w:eastAsia="zh-CN"/>
        </w:rPr>
        <w:t>Mes deux années passées dans la classe préparatoire ENS Cachan D2 furent très enrichissantes.</w:t>
      </w:r>
      <w:r w:rsidRPr="00AD7CF5">
        <w:rPr>
          <w:rFonts w:ascii="Arial" w:eastAsia="Times New Roman" w:hAnsi="Arial" w:cs="Arial"/>
          <w:lang w:eastAsia="zh-CN"/>
        </w:rPr>
        <w:br/>
      </w:r>
      <w:r w:rsidRPr="00AD7CF5">
        <w:rPr>
          <w:rFonts w:ascii="Arial" w:eastAsia="Times New Roman" w:hAnsi="Arial" w:cs="Arial"/>
          <w:lang w:eastAsia="zh-CN"/>
        </w:rPr>
        <w:br/>
        <w:t>Cette section nous apprend toutes les bases de l'économie dans laquelle nous vivons ainsi que des bases très poussées en gestion et en comptabilité qui sont indispensables si on souhaite s'orienter vers le monde des entreprises, sans oublier les matières fondamentales que sont les mathématiques, les langues et la culture générale / français.</w:t>
      </w:r>
    </w:p>
    <w:p w:rsidR="0042738D" w:rsidRPr="00AD7CF5" w:rsidRDefault="0042738D" w:rsidP="0042738D">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lang w:eastAsia="zh-CN"/>
        </w:rPr>
      </w:pPr>
      <w:r w:rsidRPr="00AD7CF5">
        <w:rPr>
          <w:rFonts w:ascii="Arial" w:eastAsia="Times New Roman" w:hAnsi="Arial" w:cs="Arial"/>
          <w:lang w:eastAsia="zh-CN"/>
        </w:rPr>
        <w:br/>
        <w:t>Les colles et les devoirs surveillés qui sont réguliers tout au long des deux années nous poussent à apprendre les cours régulièrement et effectuer des liens entre ces derniers qu'on n'imagine pas forcément aux premiers abords.</w:t>
      </w:r>
    </w:p>
    <w:p w:rsidR="0042738D" w:rsidRPr="00AD7CF5" w:rsidRDefault="0042738D" w:rsidP="0042738D">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lang w:eastAsia="zh-CN"/>
        </w:rPr>
      </w:pPr>
      <w:r w:rsidRPr="00AD7CF5">
        <w:rPr>
          <w:rFonts w:ascii="Arial" w:eastAsia="Times New Roman" w:hAnsi="Arial" w:cs="Arial"/>
          <w:lang w:eastAsia="zh-CN"/>
        </w:rPr>
        <w:br/>
        <w:t xml:space="preserve">Ce tout, enseigné par une équipe pédagogique plus que compétente, nous pousse à nous surpasser et </w:t>
      </w:r>
      <w:r w:rsidR="00880606">
        <w:rPr>
          <w:rFonts w:ascii="Arial" w:eastAsia="Times New Roman" w:hAnsi="Arial" w:cs="Arial"/>
          <w:lang w:eastAsia="zh-CN"/>
        </w:rPr>
        <w:t>à voir le travail d'un</w:t>
      </w:r>
      <w:r w:rsidRPr="00AD7CF5">
        <w:rPr>
          <w:rFonts w:ascii="Arial" w:eastAsia="Times New Roman" w:hAnsi="Arial" w:cs="Arial"/>
          <w:lang w:eastAsia="zh-CN"/>
        </w:rPr>
        <w:t xml:space="preserve"> point de vue</w:t>
      </w:r>
      <w:r w:rsidR="00880606">
        <w:rPr>
          <w:rFonts w:ascii="Arial" w:eastAsia="Times New Roman" w:hAnsi="Arial" w:cs="Arial"/>
          <w:lang w:eastAsia="zh-CN"/>
        </w:rPr>
        <w:t xml:space="preserve"> différent</w:t>
      </w:r>
      <w:r w:rsidRPr="00AD7CF5">
        <w:rPr>
          <w:rFonts w:ascii="Arial" w:eastAsia="Times New Roman" w:hAnsi="Arial" w:cs="Arial"/>
          <w:lang w:eastAsia="zh-CN"/>
        </w:rPr>
        <w:t>.</w:t>
      </w:r>
    </w:p>
    <w:p w:rsidR="0042738D" w:rsidRPr="00AD7CF5" w:rsidRDefault="0042738D" w:rsidP="0042738D">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lang w:eastAsia="zh-CN"/>
        </w:rPr>
      </w:pPr>
      <w:r w:rsidRPr="00AD7CF5">
        <w:rPr>
          <w:rFonts w:ascii="Arial" w:eastAsia="Times New Roman" w:hAnsi="Arial" w:cs="Arial"/>
          <w:lang w:eastAsia="zh-CN"/>
        </w:rPr>
        <w:br/>
        <w:t xml:space="preserve">Aujourd'hui étudiant à </w:t>
      </w:r>
      <w:proofErr w:type="spellStart"/>
      <w:r w:rsidRPr="00AD7CF5">
        <w:rPr>
          <w:rFonts w:ascii="Arial" w:eastAsia="Times New Roman" w:hAnsi="Arial" w:cs="Arial"/>
          <w:lang w:eastAsia="zh-CN"/>
        </w:rPr>
        <w:t>Kedge</w:t>
      </w:r>
      <w:proofErr w:type="spellEnd"/>
      <w:r w:rsidRPr="00AD7CF5">
        <w:rPr>
          <w:rFonts w:ascii="Arial" w:eastAsia="Times New Roman" w:hAnsi="Arial" w:cs="Arial"/>
          <w:lang w:eastAsia="zh-CN"/>
        </w:rPr>
        <w:t xml:space="preserve"> Business </w:t>
      </w:r>
      <w:proofErr w:type="spellStart"/>
      <w:r w:rsidRPr="00AD7CF5">
        <w:rPr>
          <w:rFonts w:ascii="Arial" w:eastAsia="Times New Roman" w:hAnsi="Arial" w:cs="Arial"/>
          <w:lang w:eastAsia="zh-CN"/>
        </w:rPr>
        <w:t>School</w:t>
      </w:r>
      <w:proofErr w:type="spellEnd"/>
      <w:r w:rsidRPr="00AD7CF5">
        <w:rPr>
          <w:rFonts w:ascii="Arial" w:eastAsia="Times New Roman" w:hAnsi="Arial" w:cs="Arial"/>
          <w:lang w:eastAsia="zh-CN"/>
        </w:rPr>
        <w:t xml:space="preserve"> sur le campus de Marseille, je peux dire de manière objective et en ayant échangé avec d'autres étudiants que cette formation nous prépare au mieux pour les différents types de concours (passerelle, tremplin, </w:t>
      </w:r>
      <w:proofErr w:type="spellStart"/>
      <w:r w:rsidRPr="00AD7CF5">
        <w:rPr>
          <w:rFonts w:ascii="Arial" w:eastAsia="Times New Roman" w:hAnsi="Arial" w:cs="Arial"/>
          <w:lang w:eastAsia="zh-CN"/>
        </w:rPr>
        <w:t>edhec</w:t>
      </w:r>
      <w:proofErr w:type="spellEnd"/>
      <w:r w:rsidRPr="00AD7CF5">
        <w:rPr>
          <w:rFonts w:ascii="Arial" w:eastAsia="Times New Roman" w:hAnsi="Arial" w:cs="Arial"/>
          <w:lang w:eastAsia="zh-CN"/>
        </w:rPr>
        <w:t>) par les méthodes enseignées mais aussi pour le concours ENS Saclay grâce à tout ce qu'on nous enseigne.</w:t>
      </w:r>
    </w:p>
    <w:p w:rsidR="0042738D" w:rsidRPr="00AD7CF5" w:rsidRDefault="0042738D" w:rsidP="0042738D">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lang w:eastAsia="zh-CN"/>
        </w:rPr>
      </w:pPr>
      <w:r w:rsidRPr="00AD7CF5">
        <w:rPr>
          <w:rFonts w:ascii="Arial" w:eastAsia="Times New Roman" w:hAnsi="Arial" w:cs="Arial"/>
          <w:lang w:eastAsia="zh-CN"/>
        </w:rPr>
        <w:t>Pour terminer, je dirai que cette formation est la plus complète qui puisse avoir et qui nous ferme le moins de portes grâce aux cours enseignés et la formation parallèle à l'université.</w:t>
      </w:r>
    </w:p>
    <w:p w:rsidR="0042738D" w:rsidRPr="00AD7CF5" w:rsidRDefault="0042738D" w:rsidP="0042738D">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lang w:eastAsia="zh-CN"/>
        </w:rPr>
      </w:pPr>
    </w:p>
    <w:p w:rsidR="0042738D" w:rsidRPr="00AD7CF5" w:rsidRDefault="0042738D" w:rsidP="0042738D">
      <w:pPr>
        <w:pBdr>
          <w:top w:val="single" w:sz="4" w:space="1" w:color="auto"/>
          <w:left w:val="single" w:sz="4" w:space="4" w:color="auto"/>
          <w:bottom w:val="single" w:sz="4" w:space="1" w:color="auto"/>
          <w:right w:val="single" w:sz="4" w:space="4" w:color="auto"/>
        </w:pBdr>
        <w:spacing w:after="0" w:line="254" w:lineRule="auto"/>
        <w:jc w:val="right"/>
        <w:rPr>
          <w:rFonts w:ascii="Arial" w:eastAsia="Times New Roman" w:hAnsi="Arial" w:cs="Arial"/>
          <w:lang w:eastAsia="fr-FR"/>
        </w:rPr>
      </w:pPr>
      <w:r w:rsidRPr="00AD7CF5">
        <w:rPr>
          <w:rFonts w:ascii="Arial" w:eastAsia="Times New Roman" w:hAnsi="Arial" w:cs="Arial"/>
          <w:noProof/>
          <w:lang w:eastAsia="fr-FR"/>
        </w:rPr>
        <w:drawing>
          <wp:inline distT="0" distB="0" distL="0" distR="0" wp14:anchorId="7F7E4052" wp14:editId="297688A5">
            <wp:extent cx="910167" cy="605305"/>
            <wp:effectExtent l="0" t="0" r="4445" b="4445"/>
            <wp:docPr id="59" name="Imag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910368" cy="605438"/>
                    </a:xfrm>
                    <a:prstGeom prst="rect">
                      <a:avLst/>
                    </a:prstGeom>
                    <a:noFill/>
                  </pic:spPr>
                </pic:pic>
              </a:graphicData>
            </a:graphic>
          </wp:inline>
        </w:drawing>
      </w:r>
    </w:p>
    <w:p w:rsidR="0042738D" w:rsidRPr="00AD7CF5" w:rsidRDefault="0042738D" w:rsidP="0042738D">
      <w:pPr>
        <w:pBdr>
          <w:top w:val="single" w:sz="4" w:space="1" w:color="auto"/>
          <w:left w:val="single" w:sz="4" w:space="4" w:color="auto"/>
          <w:bottom w:val="single" w:sz="4" w:space="1" w:color="auto"/>
          <w:right w:val="single" w:sz="4" w:space="4" w:color="auto"/>
        </w:pBdr>
        <w:spacing w:after="0" w:line="254" w:lineRule="auto"/>
        <w:jc w:val="right"/>
        <w:rPr>
          <w:rFonts w:ascii="Arial" w:eastAsia="Times New Roman" w:hAnsi="Arial" w:cs="Arial"/>
          <w:lang w:eastAsia="fr-FR"/>
        </w:rPr>
      </w:pPr>
      <w:r w:rsidRPr="00AD7CF5">
        <w:rPr>
          <w:rFonts w:ascii="Arial" w:eastAsia="Times New Roman" w:hAnsi="Arial" w:cs="Arial"/>
          <w:lang w:eastAsia="fr-FR"/>
        </w:rPr>
        <w:t>Gabriel LEZMY</w:t>
      </w:r>
    </w:p>
    <w:p w:rsidR="0042738D" w:rsidRPr="00AD7CF5" w:rsidRDefault="0042738D" w:rsidP="0042738D">
      <w:pPr>
        <w:pBdr>
          <w:top w:val="single" w:sz="4" w:space="1" w:color="auto"/>
          <w:left w:val="single" w:sz="4" w:space="4" w:color="auto"/>
          <w:bottom w:val="single" w:sz="4" w:space="1" w:color="auto"/>
          <w:right w:val="single" w:sz="4" w:space="4" w:color="auto"/>
        </w:pBdr>
        <w:spacing w:after="0" w:line="254" w:lineRule="auto"/>
        <w:jc w:val="right"/>
        <w:rPr>
          <w:rFonts w:ascii="Arial" w:eastAsia="Times New Roman" w:hAnsi="Arial" w:cs="Arial"/>
          <w:lang w:eastAsia="fr-FR"/>
        </w:rPr>
      </w:pPr>
      <w:r w:rsidRPr="00AD7CF5">
        <w:rPr>
          <w:rFonts w:ascii="Arial" w:eastAsia="Times New Roman" w:hAnsi="Arial" w:cs="Arial"/>
          <w:lang w:eastAsia="fr-FR"/>
        </w:rPr>
        <w:t>KEDGE BS – Campus de Marseille</w:t>
      </w:r>
    </w:p>
    <w:p w:rsidR="0042738D" w:rsidRPr="00AD7CF5" w:rsidRDefault="0042738D" w:rsidP="0042738D">
      <w:pPr>
        <w:pBdr>
          <w:top w:val="single" w:sz="4" w:space="1" w:color="auto"/>
          <w:left w:val="single" w:sz="4" w:space="4" w:color="auto"/>
          <w:bottom w:val="single" w:sz="4" w:space="1" w:color="auto"/>
          <w:right w:val="single" w:sz="4" w:space="4" w:color="auto"/>
        </w:pBdr>
        <w:spacing w:after="0" w:line="254" w:lineRule="auto"/>
        <w:jc w:val="right"/>
        <w:rPr>
          <w:rFonts w:ascii="Arial" w:eastAsia="Times New Roman" w:hAnsi="Arial" w:cs="Arial"/>
          <w:lang w:eastAsia="fr-FR"/>
        </w:rPr>
      </w:pPr>
      <w:r w:rsidRPr="00AD7CF5">
        <w:rPr>
          <w:rFonts w:ascii="Arial" w:eastAsia="Times New Roman" w:hAnsi="Arial" w:cs="Arial"/>
          <w:lang w:eastAsia="fr-FR"/>
        </w:rPr>
        <w:t>Promotion 2017 - 2019</w:t>
      </w:r>
    </w:p>
    <w:p w:rsidR="0042738D" w:rsidRPr="00AD7CF5" w:rsidRDefault="0042738D" w:rsidP="0042738D">
      <w:pPr>
        <w:spacing w:after="0" w:line="240" w:lineRule="auto"/>
        <w:jc w:val="both"/>
        <w:rPr>
          <w:rFonts w:ascii="Arial" w:eastAsiaTheme="minorEastAsia" w:hAnsi="Arial" w:cs="Arial"/>
          <w:lang w:eastAsia="zh-CN"/>
        </w:rPr>
      </w:pPr>
    </w:p>
    <w:p w:rsidR="00032F8B" w:rsidRPr="00AD7CF5" w:rsidRDefault="00032F8B" w:rsidP="0042738D">
      <w:pPr>
        <w:spacing w:after="0" w:line="240" w:lineRule="auto"/>
        <w:jc w:val="both"/>
        <w:rPr>
          <w:rFonts w:ascii="Arial" w:eastAsiaTheme="minorEastAsia" w:hAnsi="Arial" w:cs="Arial"/>
          <w:lang w:eastAsia="zh-CN"/>
        </w:rPr>
      </w:pPr>
    </w:p>
    <w:p w:rsidR="0042738D" w:rsidRPr="00AD7CF5" w:rsidRDefault="0042738D" w:rsidP="0042738D">
      <w:pPr>
        <w:pBdr>
          <w:top w:val="single" w:sz="4" w:space="1" w:color="auto"/>
          <w:left w:val="single" w:sz="4" w:space="4" w:color="auto"/>
          <w:bottom w:val="single" w:sz="4" w:space="1" w:color="auto"/>
          <w:right w:val="single" w:sz="4" w:space="4" w:color="auto"/>
        </w:pBdr>
        <w:spacing w:after="0" w:line="240" w:lineRule="auto"/>
        <w:jc w:val="both"/>
        <w:rPr>
          <w:rFonts w:ascii="Arial" w:eastAsiaTheme="minorEastAsia" w:hAnsi="Arial" w:cs="Arial"/>
          <w:lang w:eastAsia="zh-CN"/>
        </w:rPr>
      </w:pPr>
      <w:r w:rsidRPr="00AD7CF5">
        <w:rPr>
          <w:rFonts w:ascii="Arial" w:eastAsiaTheme="minorEastAsia" w:hAnsi="Arial" w:cs="Arial"/>
          <w:lang w:eastAsia="zh-CN"/>
        </w:rPr>
        <w:t xml:space="preserve">Aujourd’hui étudiante à l’EDHEC Business </w:t>
      </w:r>
      <w:proofErr w:type="spellStart"/>
      <w:r w:rsidRPr="00AD7CF5">
        <w:rPr>
          <w:rFonts w:ascii="Arial" w:eastAsiaTheme="minorEastAsia" w:hAnsi="Arial" w:cs="Arial"/>
          <w:lang w:eastAsia="zh-CN"/>
        </w:rPr>
        <w:t>Scholl</w:t>
      </w:r>
      <w:proofErr w:type="spellEnd"/>
      <w:r w:rsidRPr="00AD7CF5">
        <w:rPr>
          <w:rFonts w:ascii="Arial" w:eastAsiaTheme="minorEastAsia" w:hAnsi="Arial" w:cs="Arial"/>
          <w:lang w:eastAsia="zh-CN"/>
        </w:rPr>
        <w:t xml:space="preserve"> j’ai intégré une classe Préparatoire ENS Saclay D2 au Lycée </w:t>
      </w:r>
      <w:proofErr w:type="spellStart"/>
      <w:r w:rsidRPr="00AD7CF5">
        <w:rPr>
          <w:rFonts w:ascii="Arial" w:eastAsiaTheme="minorEastAsia" w:hAnsi="Arial" w:cs="Arial"/>
          <w:lang w:eastAsia="zh-CN"/>
        </w:rPr>
        <w:t>Marice</w:t>
      </w:r>
      <w:proofErr w:type="spellEnd"/>
      <w:r w:rsidRPr="00AD7CF5">
        <w:rPr>
          <w:rFonts w:ascii="Arial" w:eastAsiaTheme="minorEastAsia" w:hAnsi="Arial" w:cs="Arial"/>
          <w:lang w:eastAsia="zh-CN"/>
        </w:rPr>
        <w:t xml:space="preserve"> Curie de Versailles (après avoir fait l’expérience d’une CPGE ESC) avec le désir d’étudier entre autres l’économie. Je me suis réellement épanouie au cours de cette année, aussi bien intellectuellement que personnellement. D’une part, le contenu des cours est particulièrement riche et il m’est très utile aujourd’hui en Ecole de commerce. D’autre part, l’effectif réduit de cette classe m’a permis d’avoir un contact simple et personnalisé avec les professeurs. Finalement, à condition de travail et de volonté, cette classe préparatoire permet de très bien se préparer à tous les concours proposés et de bénéficier d’un suivi individuel. </w:t>
      </w:r>
    </w:p>
    <w:p w:rsidR="0042738D" w:rsidRPr="00AD7CF5" w:rsidRDefault="0042738D" w:rsidP="0042738D">
      <w:pPr>
        <w:pBdr>
          <w:top w:val="single" w:sz="4" w:space="1" w:color="auto"/>
          <w:left w:val="single" w:sz="4" w:space="4" w:color="auto"/>
          <w:bottom w:val="single" w:sz="4" w:space="1" w:color="auto"/>
          <w:right w:val="single" w:sz="4" w:space="4" w:color="auto"/>
        </w:pBdr>
        <w:spacing w:after="0" w:line="240" w:lineRule="auto"/>
        <w:jc w:val="right"/>
        <w:rPr>
          <w:rFonts w:ascii="Arial" w:eastAsiaTheme="minorEastAsia" w:hAnsi="Arial" w:cs="Arial"/>
          <w:lang w:eastAsia="zh-CN"/>
        </w:rPr>
      </w:pPr>
      <w:r w:rsidRPr="00AD7CF5">
        <w:rPr>
          <w:rFonts w:ascii="Arial" w:eastAsiaTheme="minorEastAsia" w:hAnsi="Arial" w:cs="Arial"/>
          <w:lang w:eastAsia="zh-CN"/>
        </w:rPr>
        <w:t>Elsa DUBRAC</w:t>
      </w:r>
    </w:p>
    <w:p w:rsidR="0042738D" w:rsidRPr="00AD7CF5" w:rsidRDefault="006D3238" w:rsidP="0042738D">
      <w:pPr>
        <w:pBdr>
          <w:top w:val="single" w:sz="4" w:space="1" w:color="auto"/>
          <w:left w:val="single" w:sz="4" w:space="4" w:color="auto"/>
          <w:bottom w:val="single" w:sz="4" w:space="1" w:color="auto"/>
          <w:right w:val="single" w:sz="4" w:space="4" w:color="auto"/>
        </w:pBdr>
        <w:spacing w:after="0" w:line="240" w:lineRule="auto"/>
        <w:jc w:val="right"/>
        <w:rPr>
          <w:rFonts w:ascii="Arial" w:eastAsiaTheme="minorEastAsia" w:hAnsi="Arial" w:cs="Arial"/>
          <w:lang w:eastAsia="zh-CN"/>
        </w:rPr>
      </w:pPr>
      <w:r>
        <w:rPr>
          <w:rFonts w:ascii="Arial" w:eastAsiaTheme="minorEastAsia" w:hAnsi="Arial" w:cs="Arial"/>
          <w:lang w:eastAsia="zh-CN"/>
        </w:rPr>
        <w:t>ED</w:t>
      </w:r>
      <w:r w:rsidR="0042738D" w:rsidRPr="00AD7CF5">
        <w:rPr>
          <w:rFonts w:ascii="Arial" w:eastAsiaTheme="minorEastAsia" w:hAnsi="Arial" w:cs="Arial"/>
          <w:lang w:eastAsia="zh-CN"/>
        </w:rPr>
        <w:t>HEC BS</w:t>
      </w:r>
    </w:p>
    <w:p w:rsidR="0042738D" w:rsidRPr="00AD7CF5" w:rsidRDefault="0042738D" w:rsidP="0042738D">
      <w:pPr>
        <w:pBdr>
          <w:top w:val="single" w:sz="4" w:space="1" w:color="auto"/>
          <w:left w:val="single" w:sz="4" w:space="4" w:color="auto"/>
          <w:bottom w:val="single" w:sz="4" w:space="1" w:color="auto"/>
          <w:right w:val="single" w:sz="4" w:space="4" w:color="auto"/>
        </w:pBdr>
        <w:spacing w:after="0" w:line="240" w:lineRule="auto"/>
        <w:jc w:val="right"/>
        <w:rPr>
          <w:rFonts w:ascii="Arial" w:eastAsiaTheme="minorEastAsia" w:hAnsi="Arial" w:cs="Arial"/>
          <w:lang w:eastAsia="zh-CN"/>
        </w:rPr>
      </w:pPr>
      <w:r w:rsidRPr="00AD7CF5">
        <w:rPr>
          <w:rFonts w:ascii="Arial" w:eastAsiaTheme="minorEastAsia" w:hAnsi="Arial" w:cs="Arial"/>
          <w:lang w:eastAsia="zh-CN"/>
        </w:rPr>
        <w:t>Promotion 2017</w:t>
      </w:r>
      <w:r w:rsidR="00C1783F">
        <w:rPr>
          <w:rFonts w:ascii="Arial" w:eastAsiaTheme="minorEastAsia" w:hAnsi="Arial" w:cs="Arial"/>
          <w:lang w:eastAsia="zh-CN"/>
        </w:rPr>
        <w:t xml:space="preserve"> </w:t>
      </w:r>
      <w:r w:rsidRPr="00AD7CF5">
        <w:rPr>
          <w:rFonts w:ascii="Arial" w:eastAsiaTheme="minorEastAsia" w:hAnsi="Arial" w:cs="Arial"/>
          <w:lang w:eastAsia="zh-CN"/>
        </w:rPr>
        <w:t>-</w:t>
      </w:r>
      <w:r w:rsidR="00C1783F">
        <w:rPr>
          <w:rFonts w:ascii="Arial" w:eastAsiaTheme="minorEastAsia" w:hAnsi="Arial" w:cs="Arial"/>
          <w:lang w:eastAsia="zh-CN"/>
        </w:rPr>
        <w:t xml:space="preserve"> </w:t>
      </w:r>
      <w:r w:rsidRPr="00AD7CF5">
        <w:rPr>
          <w:rFonts w:ascii="Arial" w:eastAsiaTheme="minorEastAsia" w:hAnsi="Arial" w:cs="Arial"/>
          <w:lang w:eastAsia="zh-CN"/>
        </w:rPr>
        <w:t xml:space="preserve">2019         </w:t>
      </w:r>
    </w:p>
    <w:p w:rsidR="0042738D" w:rsidRPr="00AD7CF5" w:rsidRDefault="0042738D" w:rsidP="0042738D">
      <w:pPr>
        <w:spacing w:after="0" w:line="240" w:lineRule="auto"/>
        <w:jc w:val="both"/>
        <w:rPr>
          <w:rFonts w:ascii="Arial" w:eastAsia="Times New Roman" w:hAnsi="Arial" w:cs="Arial"/>
          <w:lang w:eastAsia="fr-FR"/>
        </w:rPr>
      </w:pPr>
    </w:p>
    <w:p w:rsidR="00032F8B" w:rsidRPr="00AD7CF5" w:rsidRDefault="00032F8B" w:rsidP="0042738D">
      <w:pPr>
        <w:spacing w:after="0" w:line="240" w:lineRule="auto"/>
        <w:jc w:val="both"/>
        <w:rPr>
          <w:rFonts w:ascii="Arial" w:eastAsia="Times New Roman" w:hAnsi="Arial" w:cs="Arial"/>
          <w:lang w:eastAsia="fr-FR"/>
        </w:rPr>
      </w:pPr>
    </w:p>
    <w:p w:rsidR="0042738D" w:rsidRPr="00AD7CF5" w:rsidRDefault="0042738D" w:rsidP="0042738D">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r w:rsidRPr="00AD7CF5">
        <w:rPr>
          <w:rFonts w:ascii="Arial" w:eastAsia="Times New Roman" w:hAnsi="Arial" w:cs="Arial"/>
          <w:lang w:eastAsia="fr-FR"/>
        </w:rPr>
        <w:t xml:space="preserve">J’ai intégré cette classe préparatoire ENS CACHAN D2 après un bac ES au lycée Hoche et je trouve que c’est une très bonne classe préparatoire si vos objectifs sont les écoles de </w:t>
      </w:r>
      <w:proofErr w:type="spellStart"/>
      <w:r w:rsidRPr="00AD7CF5">
        <w:rPr>
          <w:rFonts w:ascii="Arial" w:eastAsia="Times New Roman" w:hAnsi="Arial" w:cs="Arial"/>
          <w:lang w:eastAsia="fr-FR"/>
        </w:rPr>
        <w:t>commercede</w:t>
      </w:r>
      <w:proofErr w:type="spellEnd"/>
      <w:r w:rsidRPr="00AD7CF5">
        <w:rPr>
          <w:rFonts w:ascii="Arial" w:eastAsia="Times New Roman" w:hAnsi="Arial" w:cs="Arial"/>
          <w:lang w:eastAsia="fr-FR"/>
        </w:rPr>
        <w:t xml:space="preserve"> type EDHEC/ Grenoble ou grandes universités parisiennes comme Dauphine. En effet, le fait d’avoir à la fois des cours à la fac et en prépa vous permettra d’avoir des connaissances solides sur de nombreuses matières indispensables (comptabilité, gestion, économie, culture générale, anglais...) tout en ayant un rythme de travail assez soutenu mais plus agréable comparé à des classes prépa ECE/ECS. Cette prépa m’a ainsi permis de développer de nombreuses compétences et méthodes de travail qui me sont aujourd’hui indispensables. Par ailleurs, l’ambiance de classe y est agréable, sans compétition entre les élèves, c’est plutôt une atmosphère d’entraide tout au long des deux années, ce qui est plutôt sympa. Je dirai donc que l’avantage principal de cette classe préparatoire est la qualité mais aussi la diversité de ses débouchés dans des établissements de grande renommée qui deviennent accessibles étant donné que vous êtes bien préparés. De surcroît, concernant ma formation en magistère à l’université de Paris-Dauphine, plus de la moitié de la classe est composée de prépa. D2 option gestion, ce qui vous donne un réel avantage par rapport aux prépa ECE/ECS qui ne sont que deux à avoir été sélectionnés.</w:t>
      </w:r>
      <w:r w:rsidRPr="00AD7CF5">
        <w:rPr>
          <w:rFonts w:ascii="Arial" w:hAnsi="Arial" w:cs="Arial"/>
        </w:rPr>
        <w:t xml:space="preserve"> </w:t>
      </w:r>
    </w:p>
    <w:p w:rsidR="0042738D" w:rsidRPr="00AD7CF5" w:rsidRDefault="0042738D" w:rsidP="0042738D">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lang w:eastAsia="fr-FR"/>
        </w:rPr>
      </w:pPr>
      <w:r w:rsidRPr="00AD7CF5">
        <w:rPr>
          <w:rFonts w:ascii="Arial" w:eastAsia="Times New Roman" w:hAnsi="Arial" w:cs="Arial"/>
          <w:lang w:eastAsia="fr-FR"/>
        </w:rPr>
        <w:t xml:space="preserve">C’est pourquoi je vous recommande cette classe préparatoire </w:t>
      </w:r>
      <w:proofErr w:type="spellStart"/>
      <w:r w:rsidRPr="00AD7CF5">
        <w:rPr>
          <w:rFonts w:ascii="Arial" w:eastAsia="Times New Roman" w:hAnsi="Arial" w:cs="Arial"/>
          <w:lang w:eastAsia="fr-FR"/>
        </w:rPr>
        <w:t>sivous</w:t>
      </w:r>
      <w:proofErr w:type="spellEnd"/>
      <w:r w:rsidRPr="00AD7CF5">
        <w:rPr>
          <w:rFonts w:ascii="Arial" w:eastAsia="Times New Roman" w:hAnsi="Arial" w:cs="Arial"/>
          <w:lang w:eastAsia="fr-FR"/>
        </w:rPr>
        <w:t xml:space="preserve"> voulez intégrer un  établissement  de  grande  renommée  de  type  Dauphine/  EDHEC/  Grenoble/ NEOMA et pourquoi pas l’ENS!</w:t>
      </w:r>
    </w:p>
    <w:p w:rsidR="0042738D" w:rsidRPr="00AD7CF5" w:rsidRDefault="0042738D" w:rsidP="0042738D">
      <w:pPr>
        <w:pBdr>
          <w:top w:val="single" w:sz="4" w:space="1" w:color="auto"/>
          <w:left w:val="single" w:sz="4" w:space="4" w:color="auto"/>
          <w:bottom w:val="single" w:sz="4" w:space="1" w:color="auto"/>
          <w:right w:val="single" w:sz="4" w:space="4" w:color="auto"/>
        </w:pBdr>
        <w:spacing w:after="0" w:line="240" w:lineRule="auto"/>
        <w:jc w:val="right"/>
        <w:rPr>
          <w:rFonts w:ascii="Arial" w:eastAsia="Times New Roman" w:hAnsi="Arial" w:cs="Arial"/>
          <w:lang w:eastAsia="fr-FR"/>
        </w:rPr>
      </w:pPr>
      <w:r w:rsidRPr="00AD7CF5">
        <w:rPr>
          <w:rFonts w:ascii="Arial" w:eastAsia="Times New Roman" w:hAnsi="Arial" w:cs="Arial"/>
          <w:lang w:eastAsia="fr-FR"/>
        </w:rPr>
        <w:t xml:space="preserve">Eden BACHAN </w:t>
      </w:r>
    </w:p>
    <w:p w:rsidR="0042738D" w:rsidRPr="00AD7CF5" w:rsidRDefault="0042738D" w:rsidP="0042738D">
      <w:pPr>
        <w:pBdr>
          <w:top w:val="single" w:sz="4" w:space="1" w:color="auto"/>
          <w:left w:val="single" w:sz="4" w:space="4" w:color="auto"/>
          <w:bottom w:val="single" w:sz="4" w:space="1" w:color="auto"/>
          <w:right w:val="single" w:sz="4" w:space="4" w:color="auto"/>
        </w:pBdr>
        <w:spacing w:after="0"/>
        <w:jc w:val="right"/>
        <w:rPr>
          <w:rFonts w:ascii="Arial" w:eastAsia="Times New Roman" w:hAnsi="Arial" w:cs="Arial"/>
          <w:lang w:eastAsia="fr-FR"/>
        </w:rPr>
      </w:pPr>
      <w:r w:rsidRPr="00AD7CF5">
        <w:rPr>
          <w:rFonts w:ascii="Arial" w:eastAsia="Times New Roman" w:hAnsi="Arial" w:cs="Arial"/>
          <w:lang w:eastAsia="fr-FR"/>
        </w:rPr>
        <w:t xml:space="preserve">Etudiant Magistère Gestion </w:t>
      </w:r>
      <w:r w:rsidR="006D3238" w:rsidRPr="00AD7CF5">
        <w:rPr>
          <w:rFonts w:ascii="Arial" w:eastAsia="Times New Roman" w:hAnsi="Arial" w:cs="Arial"/>
          <w:lang w:eastAsia="fr-FR"/>
        </w:rPr>
        <w:t xml:space="preserve">Paris Dauphine </w:t>
      </w:r>
    </w:p>
    <w:p w:rsidR="0042738D" w:rsidRPr="007602EB" w:rsidRDefault="0042738D" w:rsidP="007602EB">
      <w:pPr>
        <w:pBdr>
          <w:top w:val="single" w:sz="4" w:space="1" w:color="auto"/>
          <w:left w:val="single" w:sz="4" w:space="4" w:color="auto"/>
          <w:bottom w:val="single" w:sz="4" w:space="1" w:color="auto"/>
          <w:right w:val="single" w:sz="4" w:space="4" w:color="auto"/>
        </w:pBdr>
        <w:spacing w:after="0"/>
        <w:jc w:val="right"/>
        <w:rPr>
          <w:rFonts w:ascii="Arial" w:hAnsi="Arial" w:cs="Arial"/>
        </w:rPr>
      </w:pPr>
      <w:r w:rsidRPr="00AD7CF5">
        <w:rPr>
          <w:rFonts w:ascii="Arial" w:eastAsia="Times New Roman" w:hAnsi="Arial" w:cs="Arial"/>
          <w:lang w:eastAsia="fr-FR"/>
        </w:rPr>
        <w:t xml:space="preserve">Promotion </w:t>
      </w:r>
      <w:r w:rsidR="007602EB">
        <w:rPr>
          <w:rFonts w:ascii="Arial" w:eastAsia="Times New Roman" w:hAnsi="Arial" w:cs="Arial"/>
          <w:lang w:eastAsia="fr-FR"/>
        </w:rPr>
        <w:t>2016</w:t>
      </w:r>
      <w:r w:rsidR="00C1783F">
        <w:rPr>
          <w:rFonts w:ascii="Arial" w:eastAsia="Times New Roman" w:hAnsi="Arial" w:cs="Arial"/>
          <w:lang w:eastAsia="fr-FR"/>
        </w:rPr>
        <w:t xml:space="preserve"> - 2018</w:t>
      </w:r>
    </w:p>
    <w:sectPr w:rsidR="0042738D" w:rsidRPr="007602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7386F"/>
    <w:multiLevelType w:val="hybridMultilevel"/>
    <w:tmpl w:val="53FA37F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3E7560"/>
    <w:multiLevelType w:val="multilevel"/>
    <w:tmpl w:val="888E2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CE528A"/>
    <w:multiLevelType w:val="multilevel"/>
    <w:tmpl w:val="6EC6F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6525F4"/>
    <w:multiLevelType w:val="hybridMultilevel"/>
    <w:tmpl w:val="8236E772"/>
    <w:lvl w:ilvl="0" w:tplc="040C0001">
      <w:start w:val="1"/>
      <w:numFmt w:val="bullet"/>
      <w:lvlText w:val=""/>
      <w:lvlJc w:val="left"/>
      <w:pPr>
        <w:ind w:left="1065" w:hanging="360"/>
      </w:pPr>
      <w:rPr>
        <w:rFonts w:ascii="Symbol" w:hAnsi="Symbo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4" w15:restartNumberingAfterBreak="0">
    <w:nsid w:val="50575E4F"/>
    <w:multiLevelType w:val="multilevel"/>
    <w:tmpl w:val="94FAD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040CF6"/>
    <w:multiLevelType w:val="multilevel"/>
    <w:tmpl w:val="CDD2A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5D4A7E"/>
    <w:multiLevelType w:val="hybridMultilevel"/>
    <w:tmpl w:val="133431B2"/>
    <w:lvl w:ilvl="0" w:tplc="040C0001">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7" w15:restartNumberingAfterBreak="0">
    <w:nsid w:val="67C07740"/>
    <w:multiLevelType w:val="hybridMultilevel"/>
    <w:tmpl w:val="81A86F20"/>
    <w:lvl w:ilvl="0" w:tplc="43D49466">
      <w:numFmt w:val="bullet"/>
      <w:lvlText w:val="-"/>
      <w:lvlJc w:val="left"/>
      <w:pPr>
        <w:ind w:left="2490" w:hanging="360"/>
      </w:pPr>
      <w:rPr>
        <w:rFonts w:ascii="Arial" w:eastAsia="Times New Roman" w:hAnsi="Arial" w:cs="Arial" w:hint="default"/>
      </w:rPr>
    </w:lvl>
    <w:lvl w:ilvl="1" w:tplc="040C0003" w:tentative="1">
      <w:start w:val="1"/>
      <w:numFmt w:val="bullet"/>
      <w:lvlText w:val="o"/>
      <w:lvlJc w:val="left"/>
      <w:pPr>
        <w:ind w:left="3210" w:hanging="360"/>
      </w:pPr>
      <w:rPr>
        <w:rFonts w:ascii="Courier New" w:hAnsi="Courier New" w:cs="Courier New" w:hint="default"/>
      </w:rPr>
    </w:lvl>
    <w:lvl w:ilvl="2" w:tplc="040C0005" w:tentative="1">
      <w:start w:val="1"/>
      <w:numFmt w:val="bullet"/>
      <w:lvlText w:val=""/>
      <w:lvlJc w:val="left"/>
      <w:pPr>
        <w:ind w:left="3930" w:hanging="360"/>
      </w:pPr>
      <w:rPr>
        <w:rFonts w:ascii="Wingdings" w:hAnsi="Wingdings" w:hint="default"/>
      </w:rPr>
    </w:lvl>
    <w:lvl w:ilvl="3" w:tplc="040C0001" w:tentative="1">
      <w:start w:val="1"/>
      <w:numFmt w:val="bullet"/>
      <w:lvlText w:val=""/>
      <w:lvlJc w:val="left"/>
      <w:pPr>
        <w:ind w:left="4650" w:hanging="360"/>
      </w:pPr>
      <w:rPr>
        <w:rFonts w:ascii="Symbol" w:hAnsi="Symbol" w:hint="default"/>
      </w:rPr>
    </w:lvl>
    <w:lvl w:ilvl="4" w:tplc="040C0003" w:tentative="1">
      <w:start w:val="1"/>
      <w:numFmt w:val="bullet"/>
      <w:lvlText w:val="o"/>
      <w:lvlJc w:val="left"/>
      <w:pPr>
        <w:ind w:left="5370" w:hanging="360"/>
      </w:pPr>
      <w:rPr>
        <w:rFonts w:ascii="Courier New" w:hAnsi="Courier New" w:cs="Courier New" w:hint="default"/>
      </w:rPr>
    </w:lvl>
    <w:lvl w:ilvl="5" w:tplc="040C0005" w:tentative="1">
      <w:start w:val="1"/>
      <w:numFmt w:val="bullet"/>
      <w:lvlText w:val=""/>
      <w:lvlJc w:val="left"/>
      <w:pPr>
        <w:ind w:left="6090" w:hanging="360"/>
      </w:pPr>
      <w:rPr>
        <w:rFonts w:ascii="Wingdings" w:hAnsi="Wingdings" w:hint="default"/>
      </w:rPr>
    </w:lvl>
    <w:lvl w:ilvl="6" w:tplc="040C0001" w:tentative="1">
      <w:start w:val="1"/>
      <w:numFmt w:val="bullet"/>
      <w:lvlText w:val=""/>
      <w:lvlJc w:val="left"/>
      <w:pPr>
        <w:ind w:left="6810" w:hanging="360"/>
      </w:pPr>
      <w:rPr>
        <w:rFonts w:ascii="Symbol" w:hAnsi="Symbol" w:hint="default"/>
      </w:rPr>
    </w:lvl>
    <w:lvl w:ilvl="7" w:tplc="040C0003" w:tentative="1">
      <w:start w:val="1"/>
      <w:numFmt w:val="bullet"/>
      <w:lvlText w:val="o"/>
      <w:lvlJc w:val="left"/>
      <w:pPr>
        <w:ind w:left="7530" w:hanging="360"/>
      </w:pPr>
      <w:rPr>
        <w:rFonts w:ascii="Courier New" w:hAnsi="Courier New" w:cs="Courier New" w:hint="default"/>
      </w:rPr>
    </w:lvl>
    <w:lvl w:ilvl="8" w:tplc="040C0005" w:tentative="1">
      <w:start w:val="1"/>
      <w:numFmt w:val="bullet"/>
      <w:lvlText w:val=""/>
      <w:lvlJc w:val="left"/>
      <w:pPr>
        <w:ind w:left="8250" w:hanging="360"/>
      </w:pPr>
      <w:rPr>
        <w:rFonts w:ascii="Wingdings" w:hAnsi="Wingdings" w:hint="default"/>
      </w:rPr>
    </w:lvl>
  </w:abstractNum>
  <w:abstractNum w:abstractNumId="8" w15:restartNumberingAfterBreak="0">
    <w:nsid w:val="738338BA"/>
    <w:multiLevelType w:val="hybridMultilevel"/>
    <w:tmpl w:val="799CE986"/>
    <w:lvl w:ilvl="0" w:tplc="040C0001">
      <w:start w:val="1"/>
      <w:numFmt w:val="bullet"/>
      <w:lvlText w:val=""/>
      <w:lvlJc w:val="left"/>
      <w:pPr>
        <w:ind w:left="1065" w:hanging="360"/>
      </w:pPr>
      <w:rPr>
        <w:rFonts w:ascii="Symbol" w:hAnsi="Symbo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num w:numId="1">
    <w:abstractNumId w:val="8"/>
  </w:num>
  <w:num w:numId="2">
    <w:abstractNumId w:val="0"/>
  </w:num>
  <w:num w:numId="3">
    <w:abstractNumId w:val="3"/>
  </w:num>
  <w:num w:numId="4">
    <w:abstractNumId w:val="6"/>
  </w:num>
  <w:num w:numId="5">
    <w:abstractNumId w:val="7"/>
  </w:num>
  <w:num w:numId="6">
    <w:abstractNumId w:val="5"/>
  </w:num>
  <w:num w:numId="7">
    <w:abstractNumId w:val="1"/>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BB2"/>
    <w:rsid w:val="00032F8B"/>
    <w:rsid w:val="00356AFC"/>
    <w:rsid w:val="0042738D"/>
    <w:rsid w:val="005C5964"/>
    <w:rsid w:val="006A5EF0"/>
    <w:rsid w:val="006D3238"/>
    <w:rsid w:val="00747899"/>
    <w:rsid w:val="0075775F"/>
    <w:rsid w:val="007602EB"/>
    <w:rsid w:val="00826F55"/>
    <w:rsid w:val="00880606"/>
    <w:rsid w:val="00AD7CF5"/>
    <w:rsid w:val="00AF4F02"/>
    <w:rsid w:val="00B65C87"/>
    <w:rsid w:val="00C1783F"/>
    <w:rsid w:val="00D94BB2"/>
    <w:rsid w:val="00ED0250"/>
    <w:rsid w:val="00FA77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507BD2-9441-4500-91BD-D45B332C1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BB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94BB2"/>
    <w:pPr>
      <w:ind w:left="720"/>
      <w:contextualSpacing/>
    </w:pPr>
  </w:style>
  <w:style w:type="paragraph" w:styleId="Textedebulles">
    <w:name w:val="Balloon Text"/>
    <w:basedOn w:val="Normal"/>
    <w:link w:val="TextedebullesCar"/>
    <w:uiPriority w:val="99"/>
    <w:semiHidden/>
    <w:unhideWhenUsed/>
    <w:rsid w:val="00D94BB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94BB2"/>
    <w:rPr>
      <w:rFonts w:ascii="Tahoma" w:hAnsi="Tahoma" w:cs="Tahoma"/>
      <w:sz w:val="16"/>
      <w:szCs w:val="16"/>
    </w:rPr>
  </w:style>
  <w:style w:type="paragraph" w:customStyle="1" w:styleId="Standard">
    <w:name w:val="Standard"/>
    <w:rsid w:val="0042738D"/>
    <w:pPr>
      <w:widowControl w:val="0"/>
      <w:suppressAutoHyphens/>
      <w:autoSpaceDN w:val="0"/>
      <w:spacing w:after="0" w:line="240" w:lineRule="auto"/>
    </w:pPr>
    <w:rPr>
      <w:rFonts w:ascii="Times New Roman" w:eastAsia="SimSun" w:hAnsi="Times New Roman"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1.jpe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0.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24" Type="http://schemas.openxmlformats.org/officeDocument/2006/relationships/hyperlink" Target="http://www.lyc-curie-versailles.ac-versailles.fr/" TargetMode="Externa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fontTable" Target="fontTable.xml"/><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2341</Words>
  <Characters>12879</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Laurence</dc:creator>
  <cp:lastModifiedBy>P adjoint  sf</cp:lastModifiedBy>
  <cp:revision>2</cp:revision>
  <dcterms:created xsi:type="dcterms:W3CDTF">2019-11-12T15:45:00Z</dcterms:created>
  <dcterms:modified xsi:type="dcterms:W3CDTF">2019-11-12T15:45:00Z</dcterms:modified>
</cp:coreProperties>
</file>